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AA6" w:rsidRPr="002D045F" w:rsidRDefault="0003137D" w:rsidP="002D045F">
      <w:pPr>
        <w:spacing w:line="240" w:lineRule="auto"/>
        <w:jc w:val="center"/>
        <w:rPr>
          <w:rFonts w:ascii="Times New Roman" w:hAnsi="Times New Roman" w:cs="Times New Roman" w:hint="eastAsia"/>
          <w:b/>
          <w:sz w:val="24"/>
          <w:szCs w:val="24"/>
          <w:lang w:val="es-ES" w:eastAsia="zh-CN"/>
        </w:rPr>
      </w:pPr>
      <w:r w:rsidRPr="002D045F">
        <w:rPr>
          <w:rFonts w:ascii="Times New Roman" w:hAnsi="Times New Roman" w:cs="Times New Roman" w:hint="eastAsia"/>
          <w:b/>
          <w:sz w:val="24"/>
          <w:szCs w:val="24"/>
          <w:lang w:val="es-ES" w:eastAsia="zh-CN"/>
        </w:rPr>
        <w:t xml:space="preserve">KEBIJAKAN PENINGKATAN DAYA SAING </w:t>
      </w:r>
      <w:r w:rsidR="002D045F">
        <w:rPr>
          <w:rFonts w:ascii="Times New Roman" w:hAnsi="Times New Roman" w:cs="Times New Roman" w:hint="eastAsia"/>
          <w:b/>
          <w:sz w:val="24"/>
          <w:szCs w:val="24"/>
          <w:lang w:eastAsia="zh-CN"/>
        </w:rPr>
        <w:t xml:space="preserve">PADA </w:t>
      </w:r>
      <w:r w:rsidRPr="002D045F">
        <w:rPr>
          <w:rFonts w:ascii="Times New Roman" w:hAnsi="Times New Roman" w:cs="Times New Roman" w:hint="eastAsia"/>
          <w:b/>
          <w:sz w:val="24"/>
          <w:szCs w:val="24"/>
          <w:lang w:val="es-ES" w:eastAsia="zh-CN"/>
        </w:rPr>
        <w:t>PERDAGANGAN ANTAR DAERAH DI KABUPATEN JEMBER</w:t>
      </w:r>
    </w:p>
    <w:p w:rsidR="00230AA6" w:rsidRPr="002D045F" w:rsidRDefault="00230AA6" w:rsidP="002D045F">
      <w:pPr>
        <w:spacing w:line="240" w:lineRule="auto"/>
        <w:ind w:left="426" w:right="282" w:hanging="142"/>
        <w:jc w:val="center"/>
        <w:rPr>
          <w:rFonts w:ascii="Times New Roman" w:hAnsi="Times New Roman" w:cs="Times New Roman" w:hint="eastAsia"/>
          <w:b/>
          <w:vertAlign w:val="superscript"/>
          <w:lang w:val="es-ES" w:eastAsia="zh-CN"/>
        </w:rPr>
      </w:pPr>
      <w:r w:rsidRPr="002D045F">
        <w:rPr>
          <w:rFonts w:ascii="Times New Roman" w:hAnsi="Times New Roman" w:cs="Times New Roman" w:hint="eastAsia"/>
          <w:b/>
          <w:lang w:val="es-ES" w:eastAsia="zh-CN"/>
        </w:rPr>
        <w:t>Herman Cahyo Diartho</w:t>
      </w:r>
      <w:r w:rsidR="002D045F">
        <w:rPr>
          <w:rFonts w:ascii="Times New Roman" w:hAnsi="Times New Roman" w:cs="Times New Roman" w:hint="eastAsia"/>
          <w:b/>
          <w:vertAlign w:val="superscript"/>
          <w:lang w:eastAsia="zh-CN"/>
        </w:rPr>
        <w:t xml:space="preserve"> </w:t>
      </w:r>
      <w:r w:rsidR="002D045F">
        <w:rPr>
          <w:rFonts w:ascii="Times New Roman" w:hAnsi="Times New Roman" w:cs="Times New Roman" w:hint="eastAsia"/>
          <w:b/>
          <w:lang w:eastAsia="zh-CN"/>
        </w:rPr>
        <w:t xml:space="preserve">dan </w:t>
      </w:r>
      <w:r w:rsidR="002D045F" w:rsidRPr="002D045F">
        <w:rPr>
          <w:rFonts w:ascii="Times New Roman" w:hAnsi="Times New Roman" w:cs="Times New Roman" w:hint="eastAsia"/>
          <w:b/>
          <w:lang w:val="es-ES" w:eastAsia="zh-CN"/>
        </w:rPr>
        <w:t>Jessica Felita Pramono</w:t>
      </w:r>
      <w:r w:rsidR="002D045F" w:rsidRPr="002D045F">
        <w:rPr>
          <w:rFonts w:ascii="Times New Roman" w:hAnsi="Times New Roman" w:cs="Times New Roman" w:hint="eastAsia"/>
          <w:b/>
          <w:vertAlign w:val="subscript"/>
          <w:lang w:val="es-ES" w:eastAsia="zh-CN"/>
        </w:rPr>
        <w:t>,</w:t>
      </w:r>
    </w:p>
    <w:p w:rsidR="002D045F" w:rsidRDefault="0003137D" w:rsidP="002D045F">
      <w:pPr>
        <w:spacing w:after="0" w:line="240" w:lineRule="auto"/>
        <w:jc w:val="center"/>
        <w:rPr>
          <w:rFonts w:ascii="Times New Roman" w:hAnsi="Times New Roman" w:hint="eastAsia"/>
          <w:i/>
          <w:lang w:val="es-ES" w:eastAsia="zh-CN"/>
        </w:rPr>
      </w:pPr>
      <w:r w:rsidRPr="002D045F">
        <w:rPr>
          <w:rFonts w:ascii="Times New Roman" w:hAnsi="Times New Roman" w:hint="eastAsia"/>
          <w:i/>
          <w:lang w:val="es-ES" w:eastAsia="zh-CN"/>
        </w:rPr>
        <w:t>Program Studi Ilmu Ekonomi Pembangunan, Fakultas Ekonomi dan Bisnis,</w:t>
      </w:r>
    </w:p>
    <w:p w:rsidR="0003137D" w:rsidRPr="0003137D" w:rsidRDefault="0003137D" w:rsidP="002D045F">
      <w:pPr>
        <w:spacing w:after="0" w:line="240" w:lineRule="auto"/>
        <w:jc w:val="center"/>
        <w:rPr>
          <w:rFonts w:ascii="Times New Roman" w:hAnsi="Times New Roman" w:hint="eastAsia"/>
          <w:i/>
          <w:lang w:val="en-US" w:eastAsia="zh-CN"/>
        </w:rPr>
      </w:pPr>
      <w:r w:rsidRPr="002D045F">
        <w:rPr>
          <w:rFonts w:ascii="Times New Roman" w:hAnsi="Times New Roman" w:hint="eastAsia"/>
          <w:i/>
          <w:lang w:val="es-ES" w:eastAsia="zh-CN"/>
        </w:rPr>
        <w:t xml:space="preserve"> Universitas Jember Jln. </w:t>
      </w:r>
      <w:r w:rsidRPr="0003137D">
        <w:rPr>
          <w:rFonts w:ascii="Times New Roman" w:hAnsi="Times New Roman" w:hint="eastAsia"/>
          <w:i/>
          <w:lang w:val="en-US" w:eastAsia="zh-CN"/>
        </w:rPr>
        <w:t>Kalimantan 37, Jember Indonesia 68121</w:t>
      </w:r>
    </w:p>
    <w:p w:rsidR="0003137D" w:rsidRPr="0003137D" w:rsidRDefault="0003137D" w:rsidP="002D045F">
      <w:pPr>
        <w:spacing w:after="0" w:line="240" w:lineRule="auto"/>
        <w:jc w:val="center"/>
        <w:rPr>
          <w:rFonts w:ascii="Times New Roman" w:hAnsi="Times New Roman" w:hint="eastAsia"/>
          <w:i/>
          <w:lang w:val="en-US" w:eastAsia="zh-CN"/>
        </w:rPr>
      </w:pPr>
      <w:r w:rsidRPr="0003137D">
        <w:rPr>
          <w:rFonts w:ascii="Times New Roman" w:hAnsi="Times New Roman" w:hint="eastAsia"/>
          <w:i/>
          <w:lang w:val="en-US" w:eastAsia="zh-CN"/>
        </w:rPr>
        <w:t xml:space="preserve">E-mail: </w:t>
      </w:r>
      <w:r w:rsidR="002D045F">
        <w:rPr>
          <w:rFonts w:ascii="Times New Roman" w:hAnsi="Times New Roman" w:hint="eastAsia"/>
          <w:i/>
          <w:lang w:eastAsia="zh-CN"/>
        </w:rPr>
        <w:t>hermancahyodiartho@yahoo</w:t>
      </w:r>
      <w:r w:rsidRPr="0003137D">
        <w:rPr>
          <w:rFonts w:ascii="Times New Roman" w:hAnsi="Times New Roman" w:hint="eastAsia"/>
          <w:i/>
          <w:u w:val="single"/>
          <w:lang w:val="en-US" w:eastAsia="zh-CN"/>
        </w:rPr>
        <w:t>.com</w:t>
      </w:r>
    </w:p>
    <w:p w:rsidR="0003137D" w:rsidRPr="0003137D" w:rsidRDefault="0003137D" w:rsidP="00ED1C78">
      <w:pPr>
        <w:spacing w:line="240" w:lineRule="auto"/>
        <w:ind w:left="426" w:right="282" w:hanging="142"/>
        <w:jc w:val="center"/>
        <w:rPr>
          <w:rFonts w:ascii="Times New Roman" w:hAnsi="Times New Roman" w:cs="Times New Roman" w:hint="eastAsia"/>
          <w:lang w:val="en-US" w:eastAsia="zh-CN"/>
        </w:rPr>
      </w:pPr>
      <w:bookmarkStart w:id="0" w:name="_GoBack"/>
      <w:bookmarkEnd w:id="0"/>
    </w:p>
    <w:p w:rsidR="0003137D" w:rsidRPr="0003137D" w:rsidRDefault="0003137D" w:rsidP="0003137D">
      <w:pPr>
        <w:spacing w:line="240" w:lineRule="auto"/>
        <w:jc w:val="center"/>
        <w:rPr>
          <w:rFonts w:ascii="Times New Roman" w:hAnsi="Times New Roman" w:cs="Times New Roman" w:hint="eastAsia"/>
          <w:b/>
          <w:i/>
          <w:sz w:val="24"/>
          <w:szCs w:val="24"/>
          <w:lang w:val="en-US" w:eastAsia="zh-CN"/>
        </w:rPr>
      </w:pPr>
      <w:r w:rsidRPr="0003137D">
        <w:rPr>
          <w:rFonts w:ascii="Times New Roman" w:hAnsi="Times New Roman" w:cs="Times New Roman" w:hint="eastAsia"/>
          <w:b/>
          <w:i/>
          <w:sz w:val="24"/>
          <w:szCs w:val="24"/>
          <w:lang w:val="en-US" w:eastAsia="zh-CN"/>
        </w:rPr>
        <w:t>Abstract</w:t>
      </w:r>
    </w:p>
    <w:p w:rsidR="0003137D" w:rsidRPr="0003137D" w:rsidRDefault="0003137D" w:rsidP="0003137D">
      <w:pPr>
        <w:spacing w:line="240" w:lineRule="auto"/>
        <w:jc w:val="both"/>
        <w:rPr>
          <w:rFonts w:ascii="Times New Roman" w:hAnsi="Times New Roman" w:cs="Times New Roman" w:hint="eastAsia"/>
          <w:b/>
          <w:i/>
          <w:sz w:val="24"/>
          <w:szCs w:val="24"/>
          <w:lang w:val="en-US" w:eastAsia="zh-CN"/>
        </w:rPr>
      </w:pPr>
      <w:r w:rsidRPr="0003137D">
        <w:rPr>
          <w:rFonts w:ascii="Times New Roman" w:hAnsi="Times New Roman" w:cs="Times New Roman" w:hint="eastAsia"/>
          <w:i/>
          <w:sz w:val="24"/>
          <w:szCs w:val="24"/>
          <w:lang w:val="en-US" w:eastAsia="zh-CN"/>
        </w:rPr>
        <w:t xml:space="preserve">This research aims to know the policies that help in increasing the competitiveness of the subsector crops plantations in Kabupaten Jember. Analysis tools are used to find out the strategy of increasing competitiveness in the study was Analytical Hierarky Process (AHP). The results of this research show that cooperation between regional policy as a policy that has the highest weight of 0.82. </w:t>
      </w:r>
    </w:p>
    <w:p w:rsidR="0003137D" w:rsidRPr="0003137D" w:rsidRDefault="0003137D" w:rsidP="0003137D">
      <w:pPr>
        <w:spacing w:line="240" w:lineRule="auto"/>
        <w:jc w:val="both"/>
        <w:rPr>
          <w:rFonts w:ascii="Times New Roman" w:hAnsi="Times New Roman" w:cs="Times New Roman" w:hint="eastAsia"/>
          <w:i/>
          <w:sz w:val="24"/>
          <w:szCs w:val="24"/>
          <w:lang w:val="en-US" w:eastAsia="zh-CN"/>
        </w:rPr>
      </w:pPr>
      <w:r w:rsidRPr="0003137D">
        <w:rPr>
          <w:rFonts w:ascii="Times New Roman" w:hAnsi="Times New Roman" w:cs="Times New Roman" w:hint="eastAsia"/>
          <w:b/>
          <w:i/>
          <w:sz w:val="24"/>
          <w:szCs w:val="24"/>
          <w:lang w:val="en-US" w:eastAsia="zh-CN"/>
        </w:rPr>
        <w:t>Keywords</w:t>
      </w:r>
      <w:r w:rsidRPr="0003137D">
        <w:rPr>
          <w:rFonts w:ascii="Times New Roman" w:hAnsi="Times New Roman" w:cs="Times New Roman" w:hint="eastAsia"/>
          <w:i/>
          <w:sz w:val="24"/>
          <w:szCs w:val="24"/>
          <w:lang w:val="en-US" w:eastAsia="zh-CN"/>
        </w:rPr>
        <w:t>: Trade, Competitiveness, Subsector.</w:t>
      </w:r>
    </w:p>
    <w:p w:rsidR="0003137D" w:rsidRDefault="00230AA6" w:rsidP="0003137D">
      <w:pPr>
        <w:spacing w:line="240" w:lineRule="auto"/>
        <w:jc w:val="center"/>
        <w:rPr>
          <w:rFonts w:ascii="Times New Roman" w:hAnsi="Times New Roman" w:cs="Times New Roman" w:hint="eastAsia"/>
          <w:b/>
          <w:sz w:val="24"/>
          <w:szCs w:val="24"/>
          <w:lang w:val="en-US" w:eastAsia="zh-CN"/>
        </w:rPr>
      </w:pPr>
      <w:r w:rsidRPr="005B49D2">
        <w:rPr>
          <w:rFonts w:ascii="Times New Roman" w:hAnsi="Times New Roman" w:cs="Times New Roman" w:hint="eastAsia"/>
          <w:b/>
          <w:sz w:val="24"/>
          <w:szCs w:val="24"/>
          <w:lang w:val="en-US" w:eastAsia="zh-CN"/>
        </w:rPr>
        <w:t>Abstrak</w:t>
      </w:r>
    </w:p>
    <w:p w:rsidR="00230AA6" w:rsidRPr="00ED1C78" w:rsidRDefault="00230AA6" w:rsidP="00ED1C78">
      <w:pPr>
        <w:spacing w:line="240" w:lineRule="auto"/>
        <w:jc w:val="both"/>
        <w:rPr>
          <w:rFonts w:ascii="Times New Roman" w:hAnsi="Times New Roman" w:cs="Times New Roman" w:hint="eastAsia"/>
          <w:b/>
          <w:sz w:val="24"/>
          <w:szCs w:val="24"/>
          <w:lang w:val="en-US" w:eastAsia="zh-CN"/>
        </w:rPr>
      </w:pPr>
      <w:r w:rsidRPr="005B49D2">
        <w:rPr>
          <w:rFonts w:ascii="Times New Roman" w:hAnsi="Times New Roman" w:cs="Times New Roman" w:hint="eastAsia"/>
          <w:sz w:val="24"/>
          <w:szCs w:val="24"/>
          <w:lang w:val="en-US" w:eastAsia="zh-CN"/>
        </w:rPr>
        <w:t xml:space="preserve">Penelitian ini bertujuan untuk mengetahui </w:t>
      </w:r>
      <w:r w:rsidR="005B49D2">
        <w:rPr>
          <w:rFonts w:ascii="Times New Roman" w:hAnsi="Times New Roman" w:cs="Times New Roman" w:hint="eastAsia"/>
          <w:sz w:val="24"/>
          <w:szCs w:val="24"/>
          <w:lang w:val="en-US" w:eastAsia="zh-CN"/>
        </w:rPr>
        <w:t xml:space="preserve">komoditi yang memiliki daya saing paling tinggi dan mengetahui </w:t>
      </w:r>
      <w:r w:rsidR="002B3223" w:rsidRPr="005B49D2">
        <w:rPr>
          <w:rFonts w:ascii="Times New Roman" w:hAnsi="Times New Roman" w:cs="Times New Roman" w:hint="eastAsia"/>
          <w:sz w:val="24"/>
          <w:szCs w:val="24"/>
          <w:lang w:val="en-US" w:eastAsia="zh-CN"/>
        </w:rPr>
        <w:t xml:space="preserve">kebijakan yang membantu dalam peningkatan daya saing subsektor tanaman perkebunan di Kabupaten Jember. Alat analisis yang digunakan untuk mengetahui strategi peningkatan daya saing dalam penelitian ini adalah </w:t>
      </w:r>
      <w:r w:rsidR="005B49D2">
        <w:rPr>
          <w:rFonts w:ascii="Times New Roman" w:hAnsi="Times New Roman" w:cs="Times New Roman" w:hint="eastAsia"/>
          <w:i/>
          <w:sz w:val="24"/>
          <w:szCs w:val="24"/>
          <w:lang w:val="en-US" w:eastAsia="zh-CN"/>
        </w:rPr>
        <w:t xml:space="preserve">Revealed Comparative Advantaged </w:t>
      </w:r>
      <w:r w:rsidR="005B49D2">
        <w:rPr>
          <w:rFonts w:ascii="Times New Roman" w:hAnsi="Times New Roman" w:cs="Times New Roman" w:hint="eastAsia"/>
          <w:sz w:val="24"/>
          <w:szCs w:val="24"/>
          <w:lang w:val="en-US" w:eastAsia="zh-CN"/>
        </w:rPr>
        <w:t xml:space="preserve">(RCA) dan </w:t>
      </w:r>
      <w:r w:rsidR="002B3223" w:rsidRPr="005B49D2">
        <w:rPr>
          <w:rFonts w:ascii="Times New Roman" w:hAnsi="Times New Roman" w:cs="Times New Roman" w:hint="eastAsia"/>
          <w:i/>
          <w:sz w:val="24"/>
          <w:szCs w:val="24"/>
          <w:lang w:val="en-US" w:eastAsia="zh-CN"/>
        </w:rPr>
        <w:t xml:space="preserve">Analytical Hierarky Process </w:t>
      </w:r>
      <w:r w:rsidR="002B3223" w:rsidRPr="005B49D2">
        <w:rPr>
          <w:rFonts w:ascii="Times New Roman" w:hAnsi="Times New Roman" w:cs="Times New Roman" w:hint="eastAsia"/>
          <w:sz w:val="24"/>
          <w:szCs w:val="24"/>
          <w:lang w:val="en-US" w:eastAsia="zh-CN"/>
        </w:rPr>
        <w:t xml:space="preserve">(AHP). </w:t>
      </w:r>
      <w:r w:rsidR="005B49D2">
        <w:rPr>
          <w:rFonts w:ascii="Times New Roman" w:hAnsi="Times New Roman" w:cs="Times New Roman" w:hint="eastAsia"/>
          <w:sz w:val="24"/>
          <w:szCs w:val="24"/>
          <w:lang w:val="en-US" w:eastAsia="zh-CN"/>
        </w:rPr>
        <w:t xml:space="preserve">Alat analisis RCA menghasilkan bahwa tanaman perkebunan dengan komoditi tembakau memiliki nilai daya saing paling kuat sebesar 5,45. </w:t>
      </w:r>
      <w:r w:rsidR="002B3223" w:rsidRPr="005B49D2">
        <w:rPr>
          <w:rFonts w:ascii="Times New Roman" w:hAnsi="Times New Roman" w:cs="Times New Roman" w:hint="eastAsia"/>
          <w:sz w:val="24"/>
          <w:szCs w:val="24"/>
          <w:lang w:val="en-US" w:eastAsia="zh-CN"/>
        </w:rPr>
        <w:t xml:space="preserve">Hasil penelitian ini menunjukkan bahwa kebijakan kerja sama antar daerah sebagai kebijakan yang memiliki bobot tertinggi sebesar 0,82. </w:t>
      </w:r>
    </w:p>
    <w:p w:rsidR="002B3223" w:rsidRPr="005B49D2" w:rsidRDefault="002B3223" w:rsidP="00ED1C78">
      <w:pPr>
        <w:spacing w:line="240" w:lineRule="auto"/>
        <w:jc w:val="both"/>
        <w:rPr>
          <w:rFonts w:ascii="Times New Roman" w:hAnsi="Times New Roman" w:cs="Times New Roman" w:hint="eastAsia"/>
          <w:sz w:val="24"/>
          <w:szCs w:val="24"/>
          <w:lang w:val="en-US" w:eastAsia="zh-CN"/>
        </w:rPr>
      </w:pPr>
      <w:r w:rsidRPr="005B49D2">
        <w:rPr>
          <w:rFonts w:ascii="Times New Roman" w:hAnsi="Times New Roman" w:cs="Times New Roman" w:hint="eastAsia"/>
          <w:b/>
          <w:sz w:val="24"/>
          <w:szCs w:val="24"/>
          <w:lang w:val="en-US" w:eastAsia="zh-CN"/>
        </w:rPr>
        <w:t>Kata Kunci</w:t>
      </w:r>
      <w:r w:rsidRPr="005B49D2">
        <w:rPr>
          <w:rFonts w:ascii="Times New Roman" w:hAnsi="Times New Roman" w:cs="Times New Roman" w:hint="eastAsia"/>
          <w:sz w:val="24"/>
          <w:szCs w:val="24"/>
          <w:lang w:val="en-US" w:eastAsia="zh-CN"/>
        </w:rPr>
        <w:t xml:space="preserve">: Perdagangan, Daya Saing, Subsektor. </w:t>
      </w:r>
    </w:p>
    <w:p w:rsidR="00230AA6" w:rsidRPr="005B49D2" w:rsidRDefault="00230AA6" w:rsidP="00ED1C78">
      <w:pPr>
        <w:spacing w:line="240" w:lineRule="auto"/>
        <w:jc w:val="both"/>
        <w:rPr>
          <w:rFonts w:ascii="Times New Roman" w:hAnsi="Times New Roman" w:cs="Times New Roman" w:hint="eastAsia"/>
          <w:b/>
          <w:sz w:val="24"/>
          <w:szCs w:val="24"/>
          <w:lang w:val="en-US" w:eastAsia="zh-CN"/>
        </w:rPr>
      </w:pPr>
    </w:p>
    <w:p w:rsidR="0003137D" w:rsidRDefault="0003137D" w:rsidP="00ED1C78">
      <w:pPr>
        <w:spacing w:line="240" w:lineRule="auto"/>
        <w:jc w:val="both"/>
        <w:rPr>
          <w:rFonts w:ascii="Times New Roman" w:hAnsi="Times New Roman" w:cs="Times New Roman" w:hint="eastAsia"/>
          <w:b/>
          <w:sz w:val="24"/>
          <w:szCs w:val="24"/>
          <w:lang w:val="en-US" w:eastAsia="zh-CN"/>
        </w:rPr>
        <w:sectPr w:rsidR="0003137D" w:rsidSect="00ED1C78">
          <w:pgSz w:w="11906" w:h="16838"/>
          <w:pgMar w:top="2268" w:right="1701" w:bottom="1701" w:left="2268" w:header="708" w:footer="708" w:gutter="0"/>
          <w:cols w:space="708"/>
          <w:docGrid w:linePitch="360"/>
        </w:sectPr>
      </w:pPr>
    </w:p>
    <w:p w:rsidR="00230AA6" w:rsidRPr="005B49D2" w:rsidRDefault="00230AA6" w:rsidP="00ED1C78">
      <w:pPr>
        <w:spacing w:line="240" w:lineRule="auto"/>
        <w:jc w:val="both"/>
        <w:rPr>
          <w:rFonts w:ascii="Times New Roman" w:hAnsi="Times New Roman" w:cs="Times New Roman" w:hint="eastAsia"/>
          <w:b/>
          <w:sz w:val="24"/>
          <w:szCs w:val="24"/>
          <w:lang w:val="en-US" w:eastAsia="zh-CN"/>
        </w:rPr>
      </w:pPr>
      <w:r w:rsidRPr="005B49D2">
        <w:rPr>
          <w:rFonts w:ascii="Times New Roman" w:hAnsi="Times New Roman" w:cs="Times New Roman" w:hint="eastAsia"/>
          <w:b/>
          <w:sz w:val="24"/>
          <w:szCs w:val="24"/>
          <w:lang w:val="en-US" w:eastAsia="zh-CN"/>
        </w:rPr>
        <w:lastRenderedPageBreak/>
        <w:t>PENDAHULUAN</w:t>
      </w:r>
    </w:p>
    <w:p w:rsidR="002B3223" w:rsidRPr="002D045F" w:rsidRDefault="002B3223" w:rsidP="00ED1C78">
      <w:pPr>
        <w:spacing w:line="240" w:lineRule="auto"/>
        <w:jc w:val="both"/>
        <w:rPr>
          <w:rFonts w:ascii="Times New Roman" w:hAnsi="Times New Roman" w:cs="Times New Roman" w:hint="eastAsia"/>
          <w:sz w:val="24"/>
          <w:szCs w:val="24"/>
          <w:lang w:val="es-ES" w:eastAsia="zh-CN"/>
        </w:rPr>
      </w:pPr>
      <w:r w:rsidRPr="005B49D2">
        <w:rPr>
          <w:rFonts w:ascii="Times New Roman" w:hAnsi="Times New Roman" w:cs="Times New Roman" w:hint="eastAsia"/>
          <w:sz w:val="24"/>
          <w:szCs w:val="24"/>
          <w:lang w:val="en-US" w:eastAsia="zh-CN"/>
        </w:rPr>
        <w:t xml:space="preserve">Pertumbuhan ekonomi suatu daerah membantu dalam pembangunan ekonomi dikarenakan semakin tinggi pertumbuhan ekonomi suatu daerah akan memperlancar proses pembangunan ekonomi. Pembangunan ekonomi daerah dapat dibantu dengan wewenang otonomi daerah untuk membantu menemukan potensi dari struktur atau sektor ekonomi daerah. Otonomi daerah merupakan wewenang untuk mengatur segala urusan dalam </w:t>
      </w:r>
      <w:r w:rsidRPr="005B49D2">
        <w:rPr>
          <w:rFonts w:ascii="Times New Roman" w:hAnsi="Times New Roman" w:cs="Times New Roman" w:hint="eastAsia"/>
          <w:sz w:val="24"/>
          <w:szCs w:val="24"/>
          <w:lang w:val="en-US" w:eastAsia="zh-CN"/>
        </w:rPr>
        <w:lastRenderedPageBreak/>
        <w:t xml:space="preserve">masyarakat berdasarkan aspirasi masyarakat dan perundang-undangan (Widjaja, 2011). Sektor potensial suatu daerah memiliki subsektor yang juga berkontribusi bagi pertumbuhan ekonomi. Subsektor potensial tersebut dapat ditingkatkan daya saingnya untuk dapat dialokasikan dalam perdagangan antar daerah yang dapat dibantu dengan intervensi pemerintah berupa kebijkan. </w:t>
      </w:r>
      <w:r w:rsidRPr="002D045F">
        <w:rPr>
          <w:rFonts w:ascii="Times New Roman" w:hAnsi="Times New Roman" w:cs="Times New Roman" w:hint="eastAsia"/>
          <w:sz w:val="24"/>
          <w:szCs w:val="24"/>
          <w:lang w:val="es-ES" w:eastAsia="zh-CN"/>
        </w:rPr>
        <w:t xml:space="preserve">Penelitian ini menggunakan tiga kebijakan yaitu kebijakan kerja sama antar daerah, penguatan fiskal dan moneter serta pelayanan publik. </w:t>
      </w:r>
    </w:p>
    <w:p w:rsidR="00ED1C78" w:rsidRPr="002D045F" w:rsidRDefault="002B3223" w:rsidP="00ED1C78">
      <w:pPr>
        <w:spacing w:line="240" w:lineRule="auto"/>
        <w:jc w:val="both"/>
        <w:rPr>
          <w:rFonts w:ascii="Times New Roman" w:hAnsi="Times New Roman" w:cs="Times New Roman" w:hint="eastAsia"/>
          <w:sz w:val="24"/>
          <w:szCs w:val="24"/>
          <w:lang w:val="es-ES" w:eastAsia="zh-CN"/>
        </w:rPr>
      </w:pPr>
      <w:r w:rsidRPr="002D045F">
        <w:rPr>
          <w:rFonts w:ascii="Times New Roman" w:hAnsi="Times New Roman" w:cs="Times New Roman" w:hint="eastAsia"/>
          <w:sz w:val="24"/>
          <w:szCs w:val="24"/>
          <w:lang w:val="es-ES" w:eastAsia="zh-CN"/>
        </w:rPr>
        <w:lastRenderedPageBreak/>
        <w:t xml:space="preserve">Pemilihan Kabupaten Jember dikarenakan Kabupaten Jember </w:t>
      </w:r>
      <w:r w:rsidRPr="002D045F">
        <w:rPr>
          <w:rFonts w:ascii="Times New Roman" w:hAnsi="Times New Roman" w:cs="Times New Roman" w:hint="eastAsia"/>
          <w:sz w:val="24"/>
          <w:szCs w:val="24"/>
          <w:lang w:val="es-ES" w:eastAsia="zh-CN"/>
        </w:rPr>
        <w:lastRenderedPageBreak/>
        <w:t xml:space="preserve">memiliki lahan </w:t>
      </w:r>
      <w:r w:rsidR="005B49D2" w:rsidRPr="002D045F">
        <w:rPr>
          <w:rFonts w:ascii="Times New Roman" w:hAnsi="Times New Roman" w:cs="Times New Roman" w:hint="eastAsia"/>
          <w:sz w:val="24"/>
          <w:szCs w:val="24"/>
          <w:lang w:val="es-ES" w:eastAsia="zh-CN"/>
        </w:rPr>
        <w:t>pertanian yang luas (lihat Tabel 1.1).</w:t>
      </w:r>
    </w:p>
    <w:p w:rsidR="0003137D" w:rsidRPr="002D045F" w:rsidRDefault="0003137D" w:rsidP="00ED1C78">
      <w:pPr>
        <w:pStyle w:val="ListParagraph"/>
        <w:tabs>
          <w:tab w:val="left" w:pos="1560"/>
          <w:tab w:val="left" w:pos="1701"/>
        </w:tabs>
        <w:ind w:left="1560" w:hanging="1134"/>
        <w:jc w:val="both"/>
        <w:rPr>
          <w:rFonts w:ascii="Times New Roman" w:hAnsi="Times New Roman" w:hint="eastAsia"/>
          <w:sz w:val="24"/>
          <w:szCs w:val="24"/>
          <w:lang w:val="es-ES" w:eastAsia="zh-CN"/>
        </w:rPr>
        <w:sectPr w:rsidR="0003137D" w:rsidRPr="002D045F" w:rsidSect="0003137D">
          <w:type w:val="continuous"/>
          <w:pgSz w:w="11906" w:h="16838"/>
          <w:pgMar w:top="2268" w:right="1701" w:bottom="1701" w:left="2268" w:header="708" w:footer="708" w:gutter="0"/>
          <w:cols w:num="2" w:space="708"/>
          <w:docGrid w:linePitch="360"/>
        </w:sectPr>
      </w:pPr>
    </w:p>
    <w:p w:rsidR="005B49D2" w:rsidRPr="002D045F" w:rsidRDefault="005B49D2" w:rsidP="00ED1C78">
      <w:pPr>
        <w:pStyle w:val="ListParagraph"/>
        <w:tabs>
          <w:tab w:val="left" w:pos="1560"/>
          <w:tab w:val="left" w:pos="1701"/>
        </w:tabs>
        <w:ind w:left="1560" w:hanging="1134"/>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lastRenderedPageBreak/>
        <w:t>Tabel 1.1 Luas Lahan Pertanian dan Jenis Pengairan Menurut Kabupaten    Provinsi Jawa Timur Tahun 2016 (Hektar)</w:t>
      </w:r>
    </w:p>
    <w:tbl>
      <w:tblPr>
        <w:tblStyle w:val="PlainTable2"/>
        <w:tblW w:w="5000" w:type="pct"/>
        <w:tblLook w:val="04A0" w:firstRow="1" w:lastRow="0" w:firstColumn="1" w:lastColumn="0" w:noHBand="0" w:noVBand="1"/>
      </w:tblPr>
      <w:tblGrid>
        <w:gridCol w:w="2622"/>
        <w:gridCol w:w="1632"/>
        <w:gridCol w:w="2051"/>
        <w:gridCol w:w="1632"/>
      </w:tblGrid>
      <w:tr w:rsidR="005B49D2" w:rsidRPr="0095749A" w:rsidTr="0003137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color w:val="000000"/>
                <w:sz w:val="16"/>
                <w:szCs w:val="16"/>
                <w:lang w:eastAsia="zh-CN"/>
              </w:rPr>
            </w:pPr>
            <w:r w:rsidRPr="0095749A">
              <w:rPr>
                <w:rFonts w:ascii="Times New Roman" w:eastAsia="Times New Roman" w:hAnsi="Times New Roman" w:cs="Times New Roman" w:hint="eastAsia"/>
                <w:color w:val="000000"/>
                <w:sz w:val="16"/>
                <w:szCs w:val="16"/>
                <w:lang w:eastAsia="zh-CN"/>
              </w:rPr>
              <w:t>Kabupaten</w:t>
            </w:r>
          </w:p>
        </w:tc>
        <w:tc>
          <w:tcPr>
            <w:tcW w:w="1028" w:type="pct"/>
            <w:noWrap/>
            <w:hideMark/>
          </w:tcPr>
          <w:p w:rsidR="005B49D2" w:rsidRPr="0095749A" w:rsidRDefault="005B49D2" w:rsidP="00ED1C7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color w:val="000000"/>
                <w:sz w:val="16"/>
                <w:szCs w:val="16"/>
                <w:lang w:eastAsia="zh-CN"/>
              </w:rPr>
            </w:pPr>
            <w:r w:rsidRPr="0095749A">
              <w:rPr>
                <w:rFonts w:ascii="Times New Roman" w:eastAsia="Times New Roman" w:hAnsi="Times New Roman" w:cs="Times New Roman" w:hint="eastAsia"/>
                <w:color w:val="000000"/>
                <w:sz w:val="16"/>
                <w:szCs w:val="16"/>
                <w:lang w:val="en-US" w:eastAsia="zh-CN"/>
              </w:rPr>
              <w:t>Irigasi</w:t>
            </w:r>
          </w:p>
        </w:tc>
        <w:tc>
          <w:tcPr>
            <w:tcW w:w="1292" w:type="pct"/>
            <w:noWrap/>
            <w:hideMark/>
          </w:tcPr>
          <w:p w:rsidR="005B49D2" w:rsidRPr="0095749A" w:rsidRDefault="005B49D2" w:rsidP="00ED1C7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color w:val="000000"/>
                <w:sz w:val="16"/>
                <w:szCs w:val="16"/>
                <w:lang w:val="en-US" w:eastAsia="zh-CN"/>
              </w:rPr>
            </w:pPr>
            <w:r w:rsidRPr="0095749A">
              <w:rPr>
                <w:rFonts w:ascii="Times New Roman" w:eastAsia="Times New Roman" w:hAnsi="Times New Roman" w:cs="Times New Roman" w:hint="eastAsia"/>
                <w:color w:val="000000"/>
                <w:sz w:val="16"/>
                <w:szCs w:val="16"/>
                <w:lang w:val="en-US" w:eastAsia="zh-CN"/>
              </w:rPr>
              <w:t xml:space="preserve">Non </w:t>
            </w:r>
            <w:r w:rsidRPr="0095749A">
              <w:rPr>
                <w:rFonts w:ascii="Times New Roman" w:eastAsia="Times New Roman" w:hAnsi="Times New Roman" w:cs="Times New Roman" w:hint="eastAsia"/>
                <w:color w:val="000000"/>
                <w:sz w:val="16"/>
                <w:szCs w:val="16"/>
                <w:lang w:eastAsia="zh-CN"/>
              </w:rPr>
              <w:t> </w:t>
            </w:r>
            <w:r w:rsidRPr="0095749A">
              <w:rPr>
                <w:rFonts w:ascii="Times New Roman" w:eastAsia="Times New Roman" w:hAnsi="Times New Roman" w:cs="Times New Roman" w:hint="eastAsia"/>
                <w:color w:val="000000"/>
                <w:sz w:val="16"/>
                <w:szCs w:val="16"/>
                <w:lang w:val="en-US" w:eastAsia="zh-CN"/>
              </w:rPr>
              <w:t>Irigasi</w:t>
            </w:r>
          </w:p>
        </w:tc>
        <w:tc>
          <w:tcPr>
            <w:tcW w:w="1028" w:type="pct"/>
            <w:noWrap/>
            <w:hideMark/>
          </w:tcPr>
          <w:p w:rsidR="005B49D2" w:rsidRPr="0095749A" w:rsidRDefault="005B49D2" w:rsidP="00ED1C78">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color w:val="000000"/>
                <w:sz w:val="16"/>
                <w:szCs w:val="16"/>
                <w:lang w:eastAsia="zh-CN"/>
              </w:rPr>
            </w:pPr>
            <w:r w:rsidRPr="0095749A">
              <w:rPr>
                <w:rFonts w:ascii="Times New Roman" w:eastAsia="Times New Roman" w:hAnsi="Times New Roman" w:cs="Times New Roman" w:hint="eastAsia"/>
                <w:color w:val="000000"/>
                <w:sz w:val="16"/>
                <w:szCs w:val="16"/>
                <w:lang w:val="en-US" w:eastAsia="zh-CN"/>
              </w:rPr>
              <w:t>Jumlah</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01. Pacitan</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8 565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4 218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12 783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02. Ponorogo</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32 775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2 026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34 801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03. Trenggalek</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11 626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1 255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12 881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04. Tulungagung</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24 975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2 641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27 616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05. Blitar</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28 657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3 023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31 680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06. Kediri</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46 510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814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47 324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07. Malang</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42 739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3 149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45 888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08. Lumajang</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33 547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3 206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36 753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sz w:val="16"/>
                <w:szCs w:val="16"/>
                <w:lang w:eastAsia="zh-CN"/>
              </w:rPr>
            </w:pPr>
            <w:r w:rsidRPr="0095749A">
              <w:rPr>
                <w:rFonts w:ascii="Times New Roman" w:eastAsia="Times New Roman" w:hAnsi="Times New Roman" w:cs="Times New Roman" w:hint="eastAsia"/>
                <w:sz w:val="16"/>
                <w:szCs w:val="16"/>
                <w:lang w:eastAsia="zh-CN"/>
              </w:rPr>
              <w:t>09. Jember</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84 964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1 180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86 144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10. Banyuwangi</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64 105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1 154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65 259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11. Bondowoso</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35 451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258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35 709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12. Situbondo</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31 836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2 226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34 062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13. Probolinggo</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34 710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2 545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37 255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14. Pasuruan</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37 647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2 158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39 805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15. Sidoarjo</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21 852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219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22 071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16. Mojokerto</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31 045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5 571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36 616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17. Jombang</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42 014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6 693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48 707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18. Nganjuk</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38 252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4 666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42 918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19. Madiun</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31 163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1 883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33 046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20. Magetan</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27 190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1 060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28 250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21. Ngawi</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46 212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3 985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50 197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22. Bojonegoro</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38 146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40 371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78 517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23. Tuban</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29 337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27 054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56 391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sz w:val="16"/>
                <w:szCs w:val="16"/>
                <w:lang w:eastAsia="zh-CN"/>
              </w:rPr>
            </w:pPr>
            <w:r w:rsidRPr="0095749A">
              <w:rPr>
                <w:rFonts w:ascii="Times New Roman" w:eastAsia="Times New Roman" w:hAnsi="Times New Roman" w:cs="Times New Roman" w:hint="eastAsia"/>
                <w:sz w:val="16"/>
                <w:szCs w:val="16"/>
                <w:lang w:eastAsia="zh-CN"/>
              </w:rPr>
              <w:t>24. Lamongan</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53 243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34 590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bCs/>
                <w:sz w:val="16"/>
                <w:szCs w:val="16"/>
                <w:lang w:eastAsia="zh-CN"/>
              </w:rPr>
            </w:pPr>
            <w:r w:rsidRPr="0095749A">
              <w:rPr>
                <w:rFonts w:ascii="Times New Roman" w:eastAsia="Times New Roman" w:hAnsi="Times New Roman" w:cs="Times New Roman" w:hint="eastAsia"/>
                <w:b/>
                <w:bCs/>
                <w:sz w:val="16"/>
                <w:szCs w:val="16"/>
                <w:lang w:eastAsia="zh-CN"/>
              </w:rPr>
              <w:t xml:space="preserve">    87 833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25. Gresik</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7 992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30 061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38 053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26. Bangkalan</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8 049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21 491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29 540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27. Sampang</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4 757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15 830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20 587 </w:t>
            </w:r>
          </w:p>
        </w:tc>
      </w:tr>
      <w:tr w:rsidR="005B49D2" w:rsidRPr="0095749A" w:rsidTr="0003137D">
        <w:trPr>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28. Pamekasan</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7 325 </w:t>
            </w:r>
          </w:p>
        </w:tc>
        <w:tc>
          <w:tcPr>
            <w:tcW w:w="1292"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10 581 </w:t>
            </w:r>
          </w:p>
        </w:tc>
        <w:tc>
          <w:tcPr>
            <w:tcW w:w="1028" w:type="pct"/>
            <w:noWrap/>
            <w:hideMark/>
          </w:tcPr>
          <w:p w:rsidR="005B49D2" w:rsidRPr="0095749A" w:rsidRDefault="005B49D2" w:rsidP="00ED1C7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17 906 </w:t>
            </w:r>
          </w:p>
        </w:tc>
      </w:tr>
      <w:tr w:rsidR="005B49D2" w:rsidRPr="0095749A"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51" w:type="pct"/>
            <w:noWrap/>
            <w:hideMark/>
          </w:tcPr>
          <w:p w:rsidR="005B49D2" w:rsidRPr="0095749A" w:rsidRDefault="005B49D2" w:rsidP="00ED1C78">
            <w:pPr>
              <w:rPr>
                <w:rFonts w:ascii="Times New Roman" w:eastAsia="Times New Roman" w:hAnsi="Times New Roman" w:cs="Times New Roman" w:hint="eastAsia"/>
                <w:b w:val="0"/>
                <w:color w:val="000000"/>
                <w:sz w:val="16"/>
                <w:szCs w:val="16"/>
                <w:lang w:eastAsia="zh-CN"/>
              </w:rPr>
            </w:pPr>
            <w:r w:rsidRPr="0095749A">
              <w:rPr>
                <w:rFonts w:ascii="Times New Roman" w:eastAsia="Times New Roman" w:hAnsi="Times New Roman" w:cs="Times New Roman" w:hint="eastAsia"/>
                <w:b w:val="0"/>
                <w:color w:val="000000"/>
                <w:sz w:val="16"/>
                <w:szCs w:val="16"/>
                <w:lang w:eastAsia="zh-CN"/>
              </w:rPr>
              <w:t>29. Sumenep</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8 819 </w:t>
            </w:r>
          </w:p>
        </w:tc>
        <w:tc>
          <w:tcPr>
            <w:tcW w:w="1292"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16 747 </w:t>
            </w:r>
          </w:p>
        </w:tc>
        <w:tc>
          <w:tcPr>
            <w:tcW w:w="1028" w:type="pct"/>
            <w:noWrap/>
            <w:hideMark/>
          </w:tcPr>
          <w:p w:rsidR="005B49D2" w:rsidRPr="0095749A" w:rsidRDefault="005B49D2" w:rsidP="00ED1C7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95749A">
              <w:rPr>
                <w:rFonts w:ascii="Times New Roman" w:eastAsia="Times New Roman" w:hAnsi="Times New Roman" w:cs="Times New Roman" w:hint="eastAsia"/>
                <w:bCs/>
                <w:color w:val="000000"/>
                <w:sz w:val="16"/>
                <w:szCs w:val="16"/>
                <w:lang w:eastAsia="zh-CN"/>
              </w:rPr>
              <w:t xml:space="preserve">    25 566 </w:t>
            </w:r>
          </w:p>
        </w:tc>
      </w:tr>
    </w:tbl>
    <w:p w:rsidR="005B49D2" w:rsidRPr="0095749A" w:rsidRDefault="005B49D2" w:rsidP="00ED1C78">
      <w:pPr>
        <w:pStyle w:val="ListParagraph"/>
        <w:ind w:left="360"/>
        <w:rPr>
          <w:rFonts w:ascii="Times New Roman" w:hAnsi="Times New Roman" w:hint="eastAsia"/>
          <w:lang w:val="en-US" w:eastAsia="zh-CN"/>
        </w:rPr>
      </w:pPr>
      <w:r w:rsidRPr="0095749A">
        <w:rPr>
          <w:rFonts w:ascii="Times New Roman" w:hAnsi="Times New Roman" w:hint="eastAsia"/>
          <w:lang w:val="en-US" w:eastAsia="zh-CN"/>
        </w:rPr>
        <w:t xml:space="preserve"> Sumber: Dinas Pertanian Tanaman Pangan Provinsi Jawa Timur, 2016</w:t>
      </w:r>
    </w:p>
    <w:p w:rsidR="0003137D" w:rsidRDefault="0003137D" w:rsidP="00ED1C78">
      <w:pPr>
        <w:pStyle w:val="ListParagraph"/>
        <w:ind w:left="360"/>
        <w:jc w:val="both"/>
        <w:rPr>
          <w:rFonts w:ascii="Times New Roman" w:hAnsi="Times New Roman" w:hint="eastAsia"/>
          <w:sz w:val="24"/>
          <w:szCs w:val="24"/>
          <w:lang w:val="en-US" w:eastAsia="zh-CN"/>
        </w:rPr>
        <w:sectPr w:rsidR="0003137D" w:rsidSect="0003137D">
          <w:type w:val="continuous"/>
          <w:pgSz w:w="11906" w:h="16838"/>
          <w:pgMar w:top="2268" w:right="1701" w:bottom="1701" w:left="2268" w:header="708" w:footer="708" w:gutter="0"/>
          <w:cols w:space="708"/>
          <w:docGrid w:linePitch="360"/>
        </w:sectPr>
      </w:pPr>
    </w:p>
    <w:p w:rsidR="005B49D2" w:rsidRPr="0095749A" w:rsidRDefault="005B49D2" w:rsidP="00ED1C78">
      <w:pPr>
        <w:pStyle w:val="ListParagraph"/>
        <w:ind w:left="360"/>
        <w:jc w:val="both"/>
        <w:rPr>
          <w:rFonts w:ascii="Times New Roman" w:hAnsi="Times New Roman" w:hint="eastAsia"/>
          <w:sz w:val="24"/>
          <w:szCs w:val="24"/>
          <w:lang w:val="en-US" w:eastAsia="zh-CN"/>
        </w:rPr>
      </w:pPr>
    </w:p>
    <w:p w:rsidR="005B49D2" w:rsidRPr="0095749A" w:rsidRDefault="005B49D2" w:rsidP="00ED1C78">
      <w:pPr>
        <w:pStyle w:val="ListParagraph"/>
        <w:ind w:left="360"/>
        <w:jc w:val="both"/>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ab/>
        <w:t xml:space="preserve"> </w:t>
      </w:r>
    </w:p>
    <w:p w:rsidR="005B49D2" w:rsidRDefault="002B3223" w:rsidP="00ED1C78">
      <w:pPr>
        <w:spacing w:line="240" w:lineRule="auto"/>
        <w:jc w:val="both"/>
        <w:rPr>
          <w:rFonts w:ascii="Times New Roman" w:hAnsi="Times New Roman" w:cs="Times New Roman" w:hint="eastAsia"/>
          <w:sz w:val="24"/>
          <w:szCs w:val="24"/>
          <w:lang w:val="en-US" w:eastAsia="zh-CN"/>
        </w:rPr>
      </w:pPr>
      <w:r w:rsidRPr="005B49D2">
        <w:rPr>
          <w:rFonts w:ascii="Times New Roman" w:hAnsi="Times New Roman" w:cs="Times New Roman" w:hint="eastAsia"/>
          <w:sz w:val="24"/>
          <w:szCs w:val="24"/>
          <w:lang w:val="en-US" w:eastAsia="zh-CN"/>
        </w:rPr>
        <w:t xml:space="preserve">Kabupaten Jember juga memiliki luas lahan perkebunan kedua terluas </w:t>
      </w:r>
      <w:r w:rsidR="005B49D2" w:rsidRPr="005B49D2">
        <w:rPr>
          <w:rFonts w:ascii="Times New Roman" w:hAnsi="Times New Roman" w:cs="Times New Roman" w:hint="eastAsia"/>
          <w:sz w:val="24"/>
          <w:szCs w:val="24"/>
          <w:lang w:val="en-US" w:eastAsia="zh-CN"/>
        </w:rPr>
        <w:t xml:space="preserve">di Jawa Timur </w:t>
      </w:r>
      <w:r w:rsidRPr="005B49D2">
        <w:rPr>
          <w:rFonts w:ascii="Times New Roman" w:hAnsi="Times New Roman" w:cs="Times New Roman" w:hint="eastAsia"/>
          <w:sz w:val="24"/>
          <w:szCs w:val="24"/>
          <w:lang w:val="en-US" w:eastAsia="zh-CN"/>
        </w:rPr>
        <w:t xml:space="preserve">setelah Pamekasan. Kabupaten Jember jika dibandingkan dengan Kabupaten Lumajang jauh </w:t>
      </w:r>
      <w:r w:rsidRPr="005B49D2">
        <w:rPr>
          <w:rFonts w:ascii="Times New Roman" w:hAnsi="Times New Roman" w:cs="Times New Roman" w:hint="eastAsia"/>
          <w:sz w:val="24"/>
          <w:szCs w:val="24"/>
          <w:lang w:val="en-US" w:eastAsia="zh-CN"/>
        </w:rPr>
        <w:lastRenderedPageBreak/>
        <w:t>memiiki lahan perkebunan yang lebih luas. Jumlah ekspor Kabupaten Jember juga lebih dominan terutama pada komoditi tembakau sebagai hasil dari subsektor tanaman perkebunan.</w:t>
      </w:r>
      <w:r w:rsidR="005B49D2" w:rsidRPr="005B49D2">
        <w:rPr>
          <w:rFonts w:ascii="Times New Roman" w:hAnsi="Times New Roman" w:cs="Times New Roman" w:hint="eastAsia"/>
          <w:sz w:val="24"/>
          <w:szCs w:val="24"/>
          <w:lang w:val="en-US" w:eastAsia="zh-CN"/>
        </w:rPr>
        <w:t xml:space="preserve"> Kabupaten Jember merupakan daerah </w:t>
      </w:r>
      <w:r w:rsidR="005B49D2" w:rsidRPr="005B49D2">
        <w:rPr>
          <w:rFonts w:ascii="Times New Roman" w:hAnsi="Times New Roman" w:cs="Times New Roman" w:hint="eastAsia"/>
          <w:sz w:val="24"/>
          <w:szCs w:val="24"/>
          <w:lang w:val="en-US" w:eastAsia="zh-CN"/>
        </w:rPr>
        <w:lastRenderedPageBreak/>
        <w:t xml:space="preserve">yang memiliki jumlah produksi terbanyak kedua di Jawa Timur. </w:t>
      </w:r>
    </w:p>
    <w:p w:rsidR="0003137D" w:rsidRDefault="0003137D" w:rsidP="00ED1C78">
      <w:pPr>
        <w:pStyle w:val="ListParagraph"/>
        <w:ind w:left="360"/>
        <w:jc w:val="center"/>
        <w:rPr>
          <w:rFonts w:ascii="Times New Roman" w:hAnsi="Times New Roman" w:hint="eastAsia"/>
          <w:sz w:val="24"/>
          <w:szCs w:val="24"/>
          <w:lang w:val="en-US" w:eastAsia="zh-CN"/>
        </w:rPr>
        <w:sectPr w:rsidR="0003137D" w:rsidSect="0003137D">
          <w:type w:val="continuous"/>
          <w:pgSz w:w="11906" w:h="16838"/>
          <w:pgMar w:top="2268" w:right="1701" w:bottom="1701" w:left="2268" w:header="708" w:footer="708" w:gutter="0"/>
          <w:cols w:num="2" w:space="708"/>
          <w:docGrid w:linePitch="360"/>
        </w:sectPr>
      </w:pPr>
    </w:p>
    <w:p w:rsidR="005B49D2" w:rsidRPr="002D045F" w:rsidRDefault="005B49D2" w:rsidP="00ED1C78">
      <w:pPr>
        <w:pStyle w:val="ListParagraph"/>
        <w:ind w:left="360"/>
        <w:jc w:val="center"/>
        <w:rPr>
          <w:rFonts w:ascii="Times New Roman" w:hAnsi="Times New Roman" w:hint="eastAsia"/>
          <w:sz w:val="24"/>
          <w:szCs w:val="24"/>
          <w:lang w:val="es-ES" w:eastAsia="zh-CN"/>
        </w:rPr>
      </w:pPr>
      <w:r w:rsidRPr="0095749A">
        <w:rPr>
          <w:rFonts w:ascii="Times New Roman" w:hAnsi="Times New Roman" w:hint="eastAsia"/>
          <w:sz w:val="24"/>
          <w:szCs w:val="24"/>
          <w:lang w:val="en-US" w:eastAsia="zh-CN"/>
        </w:rPr>
        <w:lastRenderedPageBreak/>
        <w:tab/>
      </w:r>
      <w:r w:rsidRPr="002D045F">
        <w:rPr>
          <w:rFonts w:ascii="Times New Roman" w:hAnsi="Times New Roman" w:hint="eastAsia"/>
          <w:sz w:val="24"/>
          <w:szCs w:val="24"/>
          <w:lang w:val="es-ES" w:eastAsia="zh-CN"/>
        </w:rPr>
        <w:t>Tabel 1.2 Luas Tanaman Perkebunan Provinsi Jawa Timur 2016</w:t>
      </w:r>
    </w:p>
    <w:tbl>
      <w:tblPr>
        <w:tblStyle w:val="PlainTable2"/>
        <w:tblW w:w="5000" w:type="pct"/>
        <w:tblLook w:val="04A0" w:firstRow="1" w:lastRow="0" w:firstColumn="1" w:lastColumn="0" w:noHBand="0" w:noVBand="1"/>
      </w:tblPr>
      <w:tblGrid>
        <w:gridCol w:w="876"/>
        <w:gridCol w:w="1122"/>
        <w:gridCol w:w="679"/>
        <w:gridCol w:w="1122"/>
        <w:gridCol w:w="1122"/>
        <w:gridCol w:w="1122"/>
        <w:gridCol w:w="1215"/>
        <w:gridCol w:w="679"/>
      </w:tblGrid>
      <w:tr w:rsidR="005B49D2" w:rsidRPr="008A1152" w:rsidTr="0003137D">
        <w:trPr>
          <w:cnfStyle w:val="100000000000" w:firstRow="1" w:lastRow="0" w:firstColumn="0" w:lastColumn="0" w:oddVBand="0" w:evenVBand="0" w:oddHBand="0"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Kabupaten</w:t>
            </w:r>
          </w:p>
        </w:tc>
        <w:tc>
          <w:tcPr>
            <w:tcW w:w="634"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Karet</w:t>
            </w:r>
          </w:p>
        </w:tc>
        <w:tc>
          <w:tcPr>
            <w:tcW w:w="526"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Kelapa</w:t>
            </w:r>
          </w:p>
        </w:tc>
        <w:tc>
          <w:tcPr>
            <w:tcW w:w="609"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Cengkeh</w:t>
            </w:r>
          </w:p>
        </w:tc>
        <w:tc>
          <w:tcPr>
            <w:tcW w:w="707"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Kopi</w:t>
            </w:r>
          </w:p>
        </w:tc>
        <w:tc>
          <w:tcPr>
            <w:tcW w:w="707"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Tebu</w:t>
            </w:r>
          </w:p>
        </w:tc>
        <w:tc>
          <w:tcPr>
            <w:tcW w:w="477"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Kakao</w:t>
            </w:r>
          </w:p>
        </w:tc>
        <w:tc>
          <w:tcPr>
            <w:tcW w:w="714" w:type="pct"/>
            <w:noWrap/>
            <w:vAlign w:val="center"/>
            <w:hideMark/>
          </w:tcPr>
          <w:p w:rsidR="005B49D2" w:rsidRPr="008A1152" w:rsidRDefault="005B49D2" w:rsidP="0003137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 w:val="0"/>
                <w:sz w:val="16"/>
                <w:szCs w:val="16"/>
                <w:lang w:eastAsia="zh-CN"/>
              </w:rPr>
            </w:pPr>
            <w:r w:rsidRPr="008A1152">
              <w:rPr>
                <w:rFonts w:ascii="Times New Roman" w:eastAsia="Times New Roman" w:hAnsi="Times New Roman" w:cs="Times New Roman" w:hint="eastAsia"/>
                <w:b w:val="0"/>
                <w:sz w:val="16"/>
                <w:szCs w:val="16"/>
                <w:lang w:eastAsia="zh-CN"/>
              </w:rPr>
              <w:t>Lainnya</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Pacitan</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24 725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8 163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2 192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6 007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3 129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Ponorogo</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4 907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2 802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1 048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1 017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2 322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5 393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Trenggalek</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15 211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5 708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566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336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4 355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742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Tulungagung</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353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19 733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1 845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761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6 071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1 829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2 602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Blitar</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1 042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19 015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3 153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5 847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6 790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5 090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3 980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Kediri</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349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9 276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2 013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3 708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27 249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4 270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22 762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Malang</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203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13 917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5 456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17 547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44 318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3 631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8 352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Lumajang</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477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8 132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2 073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4 714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20 184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2 778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11 088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color w:val="000000"/>
                <w:sz w:val="16"/>
                <w:szCs w:val="16"/>
                <w:lang w:eastAsia="zh-CN"/>
              </w:rPr>
            </w:pPr>
            <w:r w:rsidRPr="008A1152">
              <w:rPr>
                <w:rFonts w:ascii="Times New Roman" w:eastAsia="Times New Roman" w:hAnsi="Times New Roman" w:cs="Times New Roman" w:hint="eastAsia"/>
                <w:color w:val="000000"/>
                <w:sz w:val="16"/>
                <w:szCs w:val="16"/>
                <w:lang w:eastAsia="zh-CN"/>
              </w:rPr>
              <w:t>Jember</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10 688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13 795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1 117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18 230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9 517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4 029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
                <w:bCs/>
                <w:color w:val="000000"/>
                <w:sz w:val="16"/>
                <w:szCs w:val="16"/>
                <w:lang w:eastAsia="zh-CN"/>
              </w:rPr>
            </w:pPr>
            <w:r w:rsidRPr="008A1152">
              <w:rPr>
                <w:rFonts w:ascii="Times New Roman" w:eastAsia="Times New Roman" w:hAnsi="Times New Roman" w:cs="Times New Roman" w:hint="eastAsia"/>
                <w:b/>
                <w:bCs/>
                <w:color w:val="000000"/>
                <w:sz w:val="16"/>
                <w:szCs w:val="16"/>
                <w:lang w:eastAsia="zh-CN"/>
              </w:rPr>
              <w:t xml:space="preserve">    22 807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Banyuwangi</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5 602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28 112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2 789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17 979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6 039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9 538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13 589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Bondowoso</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4 246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110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12 798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4 341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95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5 168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Situbondo</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4 361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10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3 028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8 222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6 773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Probolinggo</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4 110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894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4 857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3 815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15 194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Pasuruan</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5 927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1 315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4 546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20 459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Sidoarjo</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1 746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4 148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468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Mojokerto</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621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160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166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9 233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1 833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Jombang</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29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1 270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2 186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1 333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9 259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1 690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4 708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Nganjuk</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3 332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2 279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218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3 201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2 619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6 317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Madiun</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279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3 962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1 761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1 477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2 892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5 761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6 848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Magetan</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2 823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941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667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7 543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995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9 867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Ngawi</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1 302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6 162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814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1 152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6 116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2 033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15 540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Bojonegoro</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7 883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1 694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7 255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Tuban</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5 292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1 641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5 912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Lamongan</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1 860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5 600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14 211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Gresik</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4 635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46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2 374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188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Bangkalan</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7 868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20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617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13 567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Sampang</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3 290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1 582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14 308 </w:t>
            </w:r>
          </w:p>
        </w:tc>
      </w:tr>
      <w:tr w:rsidR="005B49D2" w:rsidRPr="008A1152" w:rsidTr="0003137D">
        <w:trPr>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Pamekasan</w:t>
            </w:r>
          </w:p>
        </w:tc>
        <w:tc>
          <w:tcPr>
            <w:tcW w:w="63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3 756 </w:t>
            </w:r>
          </w:p>
        </w:tc>
        <w:tc>
          <w:tcPr>
            <w:tcW w:w="609"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6 769 </w:t>
            </w:r>
          </w:p>
        </w:tc>
        <w:tc>
          <w:tcPr>
            <w:tcW w:w="70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w:t>
            </w:r>
          </w:p>
        </w:tc>
        <w:tc>
          <w:tcPr>
            <w:tcW w:w="477"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714" w:type="pct"/>
            <w:noWrap/>
            <w:vAlign w:val="center"/>
            <w:hideMark/>
          </w:tcPr>
          <w:p w:rsidR="005B49D2" w:rsidRPr="008A1152" w:rsidRDefault="005B49D2" w:rsidP="00031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13 508 </w:t>
            </w:r>
          </w:p>
        </w:tc>
      </w:tr>
      <w:tr w:rsidR="005B49D2" w:rsidRPr="008A1152" w:rsidTr="0003137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7" w:type="pct"/>
            <w:noWrap/>
            <w:vAlign w:val="center"/>
            <w:hideMark/>
          </w:tcPr>
          <w:p w:rsidR="005B49D2" w:rsidRPr="008A1152" w:rsidRDefault="005B49D2" w:rsidP="0003137D">
            <w:pPr>
              <w:rPr>
                <w:rFonts w:ascii="Times New Roman" w:eastAsia="Times New Roman" w:hAnsi="Times New Roman" w:cs="Times New Roman" w:hint="eastAsia"/>
                <w:b w:val="0"/>
                <w:color w:val="000000"/>
                <w:sz w:val="16"/>
                <w:szCs w:val="16"/>
                <w:lang w:eastAsia="zh-CN"/>
              </w:rPr>
            </w:pPr>
            <w:r w:rsidRPr="008A1152">
              <w:rPr>
                <w:rFonts w:ascii="Times New Roman" w:eastAsia="Times New Roman" w:hAnsi="Times New Roman" w:cs="Times New Roman" w:hint="eastAsia"/>
                <w:b w:val="0"/>
                <w:color w:val="000000"/>
                <w:sz w:val="16"/>
                <w:szCs w:val="16"/>
                <w:lang w:eastAsia="zh-CN"/>
              </w:rPr>
              <w:t>Sumenep</w:t>
            </w:r>
          </w:p>
        </w:tc>
        <w:tc>
          <w:tcPr>
            <w:tcW w:w="63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   </w:t>
            </w:r>
          </w:p>
        </w:tc>
        <w:tc>
          <w:tcPr>
            <w:tcW w:w="526"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51 171 </w:t>
            </w:r>
          </w:p>
        </w:tc>
        <w:tc>
          <w:tcPr>
            <w:tcW w:w="609"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245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18 </w:t>
            </w:r>
          </w:p>
        </w:tc>
        <w:tc>
          <w:tcPr>
            <w:tcW w:w="70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195 </w:t>
            </w:r>
          </w:p>
        </w:tc>
        <w:tc>
          <w:tcPr>
            <w:tcW w:w="477"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52 </w:t>
            </w:r>
          </w:p>
        </w:tc>
        <w:tc>
          <w:tcPr>
            <w:tcW w:w="714" w:type="pct"/>
            <w:noWrap/>
            <w:vAlign w:val="center"/>
            <w:hideMark/>
          </w:tcPr>
          <w:p w:rsidR="005B49D2" w:rsidRPr="008A1152" w:rsidRDefault="005B49D2" w:rsidP="0003137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hint="eastAsia"/>
                <w:bCs/>
                <w:color w:val="000000"/>
                <w:sz w:val="16"/>
                <w:szCs w:val="16"/>
                <w:lang w:eastAsia="zh-CN"/>
              </w:rPr>
            </w:pPr>
            <w:r w:rsidRPr="008A1152">
              <w:rPr>
                <w:rFonts w:ascii="Times New Roman" w:eastAsia="Times New Roman" w:hAnsi="Times New Roman" w:cs="Times New Roman" w:hint="eastAsia"/>
                <w:bCs/>
                <w:color w:val="000000"/>
                <w:sz w:val="16"/>
                <w:szCs w:val="16"/>
                <w:lang w:eastAsia="zh-CN"/>
              </w:rPr>
              <w:t xml:space="preserve">    39 718 </w:t>
            </w:r>
          </w:p>
        </w:tc>
      </w:tr>
    </w:tbl>
    <w:p w:rsidR="005B49D2" w:rsidRDefault="005B49D2" w:rsidP="00ED1C78">
      <w:pPr>
        <w:pStyle w:val="ListParagraph"/>
        <w:ind w:left="360"/>
        <w:jc w:val="both"/>
        <w:rPr>
          <w:rFonts w:ascii="Times New Roman" w:hAnsi="Times New Roman" w:hint="eastAsia"/>
          <w:lang w:val="en-US" w:eastAsia="zh-CN"/>
        </w:rPr>
      </w:pPr>
      <w:r w:rsidRPr="0095749A">
        <w:rPr>
          <w:rFonts w:ascii="Times New Roman" w:hAnsi="Times New Roman" w:hint="eastAsia"/>
          <w:lang w:val="en-US" w:eastAsia="zh-CN"/>
        </w:rPr>
        <w:t>Sumber: Dinas Perkebunan Provinsi Jawa Timur, 2016</w:t>
      </w:r>
    </w:p>
    <w:p w:rsidR="0003137D" w:rsidRDefault="0003137D" w:rsidP="00ED1C78">
      <w:pPr>
        <w:spacing w:line="240" w:lineRule="auto"/>
        <w:jc w:val="both"/>
        <w:rPr>
          <w:rFonts w:ascii="Times New Roman" w:hAnsi="Times New Roman" w:cs="Times New Roman" w:hint="eastAsia"/>
          <w:sz w:val="24"/>
          <w:szCs w:val="24"/>
          <w:lang w:val="en-US" w:eastAsia="zh-CN"/>
        </w:rPr>
        <w:sectPr w:rsidR="0003137D" w:rsidSect="0003137D">
          <w:type w:val="continuous"/>
          <w:pgSz w:w="11906" w:h="16838"/>
          <w:pgMar w:top="2268" w:right="1701" w:bottom="1701" w:left="2268" w:header="708" w:footer="708" w:gutter="0"/>
          <w:cols w:space="708"/>
          <w:docGrid w:linePitch="360"/>
        </w:sectPr>
      </w:pPr>
    </w:p>
    <w:p w:rsidR="005B49D2" w:rsidRPr="005B49D2" w:rsidRDefault="005B49D2" w:rsidP="00ED1C78">
      <w:pPr>
        <w:spacing w:line="240" w:lineRule="auto"/>
        <w:jc w:val="both"/>
        <w:rPr>
          <w:rFonts w:ascii="Times New Roman" w:hAnsi="Times New Roman" w:cs="Times New Roman" w:hint="eastAsia"/>
          <w:sz w:val="24"/>
          <w:szCs w:val="24"/>
          <w:lang w:val="en-US" w:eastAsia="zh-CN"/>
        </w:rPr>
      </w:pPr>
    </w:p>
    <w:p w:rsidR="005B49D2" w:rsidRDefault="005B49D2" w:rsidP="00ED1C78">
      <w:pPr>
        <w:spacing w:line="240" w:lineRule="auto"/>
        <w:jc w:val="both"/>
        <w:rPr>
          <w:rFonts w:ascii="Times New Roman" w:hAnsi="Times New Roman" w:cs="Times New Roman" w:hint="eastAsia"/>
          <w:b/>
          <w:sz w:val="24"/>
          <w:szCs w:val="24"/>
          <w:lang w:val="en-US" w:eastAsia="zh-CN"/>
        </w:rPr>
      </w:pPr>
      <w:r w:rsidRPr="005B49D2">
        <w:rPr>
          <w:rFonts w:ascii="Times New Roman" w:hAnsi="Times New Roman" w:cs="Times New Roman" w:hint="eastAsia"/>
          <w:b/>
          <w:sz w:val="24"/>
          <w:szCs w:val="24"/>
          <w:lang w:val="en-US" w:eastAsia="zh-CN"/>
        </w:rPr>
        <w:t>METODE PENELITIAN</w:t>
      </w:r>
    </w:p>
    <w:p w:rsidR="005B49D2" w:rsidRDefault="005B49D2" w:rsidP="00ED1C78">
      <w:pPr>
        <w:spacing w:line="240" w:lineRule="auto"/>
        <w:jc w:val="both"/>
        <w:rPr>
          <w:rFonts w:ascii="Times New Roman" w:hAnsi="Times New Roman" w:cs="Times New Roman" w:hint="eastAsia"/>
          <w:sz w:val="24"/>
          <w:szCs w:val="24"/>
          <w:lang w:val="en-US" w:eastAsia="zh-CN"/>
        </w:rPr>
      </w:pPr>
      <w:r>
        <w:rPr>
          <w:rFonts w:ascii="Times New Roman" w:hAnsi="Times New Roman" w:cs="Times New Roman" w:hint="eastAsia"/>
          <w:sz w:val="24"/>
          <w:szCs w:val="24"/>
          <w:lang w:val="en-US" w:eastAsia="zh-CN"/>
        </w:rPr>
        <w:t xml:space="preserve">Data yang digunakan dalam peneltiian ini adalah data primer yang didapat dengan menyebar kuesioner kepada pihak yang ahli dalam bidangnya, yaitu: Dinas Perindustrian dan Perdaganagn, Dinas Tanaman Pangan dan Holtikultura, dan Bappeda Kabupaten Jember. </w:t>
      </w:r>
    </w:p>
    <w:p w:rsidR="005B49D2" w:rsidRPr="0016456E" w:rsidRDefault="005B49D2" w:rsidP="00ED1C78">
      <w:pPr>
        <w:pStyle w:val="ListParagraph"/>
        <w:widowControl/>
        <w:tabs>
          <w:tab w:val="left" w:pos="284"/>
        </w:tabs>
        <w:suppressAutoHyphens w:val="0"/>
        <w:overflowPunct/>
        <w:autoSpaceDE/>
        <w:autoSpaceDN/>
        <w:spacing w:after="200"/>
        <w:ind w:left="0"/>
        <w:jc w:val="both"/>
        <w:textAlignment w:val="auto"/>
        <w:rPr>
          <w:rFonts w:ascii="Times New Roman" w:hAnsi="Times New Roman" w:hint="eastAsia"/>
          <w:b/>
          <w:sz w:val="24"/>
          <w:szCs w:val="24"/>
          <w:lang w:val="en-US" w:eastAsia="zh-CN"/>
        </w:rPr>
      </w:pPr>
      <w:r w:rsidRPr="005B49D2">
        <w:rPr>
          <w:rFonts w:ascii="Times New Roman" w:hAnsi="Times New Roman" w:hint="eastAsia"/>
          <w:b/>
          <w:i/>
          <w:sz w:val="24"/>
          <w:szCs w:val="24"/>
          <w:lang w:val="en-US" w:eastAsia="zh-CN"/>
        </w:rPr>
        <w:t>Revealed Comparative Advantage</w:t>
      </w:r>
      <w:r w:rsidRPr="0016456E">
        <w:rPr>
          <w:rFonts w:ascii="Times New Roman" w:hAnsi="Times New Roman" w:hint="eastAsia"/>
          <w:b/>
          <w:sz w:val="24"/>
          <w:szCs w:val="24"/>
          <w:lang w:val="en-US" w:eastAsia="zh-CN"/>
        </w:rPr>
        <w:t xml:space="preserve"> (RCA)</w:t>
      </w:r>
    </w:p>
    <w:p w:rsidR="005B49D2" w:rsidRPr="0016456E" w:rsidRDefault="005B49D2" w:rsidP="00ED1C78">
      <w:pPr>
        <w:pStyle w:val="ListParagraph"/>
        <w:tabs>
          <w:tab w:val="left" w:pos="284"/>
        </w:tabs>
        <w:spacing w:after="200"/>
        <w:ind w:left="0"/>
        <w:jc w:val="both"/>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Analisis ini digunakan untuk menentukan dan mngukur tingkat daya saing produk di pasar ekspor dari suatu negara atau daerah. Analisis RCA dapat menggunakan rumus sebagai berikut (Satryana dan Karmini, 2016):</w:t>
      </w:r>
    </w:p>
    <w:p w:rsidR="005B49D2" w:rsidRPr="005B49D2" w:rsidRDefault="005B49D2" w:rsidP="00ED1C78">
      <w:pPr>
        <w:pStyle w:val="ListParagraph"/>
        <w:tabs>
          <w:tab w:val="left" w:pos="284"/>
        </w:tabs>
        <w:ind w:left="284"/>
        <w:jc w:val="both"/>
        <w:rPr>
          <w:rFonts w:ascii="Times New Roman" w:hAnsi="Times New Roman" w:hint="eastAsia"/>
          <w:b/>
          <w:sz w:val="24"/>
          <w:szCs w:val="24"/>
          <w:lang w:val="en-US" w:eastAsia="zh-CN"/>
        </w:rPr>
      </w:pPr>
      <m:oMathPara>
        <m:oMath>
          <m:r>
            <m:rPr>
              <m:sty m:val="b"/>
            </m:rPr>
            <w:rPr>
              <w:rFonts w:ascii="Cambria Math" w:hAnsi="Cambria Math" w:hint="eastAsia"/>
              <w:sz w:val="24"/>
              <w:szCs w:val="24"/>
              <w:lang w:val="en-US" w:eastAsia="zh-CN"/>
            </w:rPr>
            <m:t xml:space="preserve">RCA= </m:t>
          </m:r>
          <m:f>
            <m:fPr>
              <m:ctrlPr>
                <w:rPr>
                  <w:rFonts w:ascii="Cambria Math" w:hAnsi="Cambria Math" w:hint="eastAsia"/>
                  <w:b/>
                  <w:sz w:val="24"/>
                  <w:szCs w:val="24"/>
                  <w:lang w:val="en-US" w:eastAsia="zh-CN"/>
                </w:rPr>
              </m:ctrlPr>
            </m:fPr>
            <m:num>
              <m:f>
                <m:fPr>
                  <m:ctrlPr>
                    <w:rPr>
                      <w:rFonts w:ascii="Cambria Math" w:hAnsi="Cambria Math" w:hint="eastAsia"/>
                      <w:b/>
                      <w:sz w:val="24"/>
                      <w:szCs w:val="24"/>
                      <w:lang w:val="en-US" w:eastAsia="zh-CN"/>
                    </w:rPr>
                  </m:ctrlPr>
                </m:fPr>
                <m:num>
                  <m:r>
                    <m:rPr>
                      <m:sty m:val="b"/>
                    </m:rPr>
                    <w:rPr>
                      <w:rFonts w:ascii="Cambria Math" w:hAnsi="Cambria Math" w:hint="eastAsia"/>
                      <w:sz w:val="24"/>
                      <w:szCs w:val="24"/>
                      <w:lang w:val="en-US" w:eastAsia="zh-CN"/>
                    </w:rPr>
                    <m:t>Xij</m:t>
                  </m:r>
                </m:num>
                <m:den>
                  <m:r>
                    <m:rPr>
                      <m:sty m:val="b"/>
                    </m:rPr>
                    <w:rPr>
                      <w:rFonts w:ascii="Cambria Math" w:hAnsi="Cambria Math" w:hint="eastAsia"/>
                      <w:sz w:val="24"/>
                      <w:szCs w:val="24"/>
                      <w:lang w:val="en-US" w:eastAsia="zh-CN"/>
                    </w:rPr>
                    <m:t>Xj</m:t>
                  </m:r>
                </m:den>
              </m:f>
            </m:num>
            <m:den>
              <m:f>
                <m:fPr>
                  <m:ctrlPr>
                    <w:rPr>
                      <w:rFonts w:ascii="Cambria Math" w:hAnsi="Cambria Math" w:hint="eastAsia"/>
                      <w:b/>
                      <w:sz w:val="24"/>
                      <w:szCs w:val="24"/>
                      <w:lang w:val="en-US" w:eastAsia="zh-CN"/>
                    </w:rPr>
                  </m:ctrlPr>
                </m:fPr>
                <m:num>
                  <m:r>
                    <m:rPr>
                      <m:sty m:val="b"/>
                    </m:rPr>
                    <w:rPr>
                      <w:rFonts w:ascii="Cambria Math" w:hAnsi="Cambria Math" w:hint="eastAsia"/>
                      <w:sz w:val="24"/>
                      <w:szCs w:val="24"/>
                      <w:lang w:val="en-US" w:eastAsia="zh-CN"/>
                    </w:rPr>
                    <m:t>Xiw</m:t>
                  </m:r>
                </m:num>
                <m:den>
                  <m:r>
                    <m:rPr>
                      <m:sty m:val="b"/>
                    </m:rPr>
                    <w:rPr>
                      <w:rFonts w:ascii="Cambria Math" w:hAnsi="Cambria Math" w:hint="eastAsia"/>
                      <w:sz w:val="24"/>
                      <w:szCs w:val="24"/>
                      <w:lang w:val="en-US" w:eastAsia="zh-CN"/>
                    </w:rPr>
                    <m:t>Xw</m:t>
                  </m:r>
                </m:den>
              </m:f>
            </m:den>
          </m:f>
        </m:oMath>
      </m:oMathPara>
    </w:p>
    <w:p w:rsidR="005B49D2" w:rsidRPr="005B49D2" w:rsidRDefault="005B49D2" w:rsidP="00ED1C78">
      <w:pPr>
        <w:pStyle w:val="ListParagraph"/>
        <w:ind w:left="0"/>
        <w:jc w:val="both"/>
        <w:rPr>
          <w:rFonts w:ascii="Times New Roman" w:hAnsi="Times New Roman" w:hint="eastAsia"/>
          <w:b/>
          <w:sz w:val="24"/>
          <w:szCs w:val="24"/>
          <w:lang w:val="en-US" w:eastAsia="zh-CN"/>
        </w:rPr>
      </w:pPr>
      <w:r w:rsidRPr="0016456E">
        <w:rPr>
          <w:rFonts w:ascii="Times New Roman" w:hAnsi="Times New Roman" w:hint="eastAsia"/>
          <w:sz w:val="24"/>
          <w:szCs w:val="24"/>
          <w:lang w:val="en-US" w:eastAsia="zh-CN"/>
        </w:rPr>
        <w:t>di mana Xij adalah nilai ekspor komoditi X oleh Kabupaten Jember, Xj adalah nilai ekspor total Kabupaten Jember, Xiw adalah nilai ekspor total provinsi Jawa Timur komoditas X, Xw adalah nilai ekspor total provinsi Jawa Timur. Jika indeks hasil persamaan RCA dengan nilai sama atau lebih dari satu (RCA≥1) berarti bahwa Kabupa</w:t>
      </w:r>
      <w:r>
        <w:rPr>
          <w:rFonts w:ascii="Times New Roman" w:hAnsi="Times New Roman" w:hint="eastAsia"/>
          <w:sz w:val="24"/>
          <w:szCs w:val="24"/>
          <w:lang w:val="en-US" w:eastAsia="zh-CN"/>
        </w:rPr>
        <w:t xml:space="preserve">ten Jember memiliki daya saing </w:t>
      </w:r>
      <w:r w:rsidRPr="0016456E">
        <w:rPr>
          <w:rFonts w:ascii="Times New Roman" w:hAnsi="Times New Roman" w:hint="eastAsia"/>
          <w:sz w:val="24"/>
          <w:szCs w:val="24"/>
          <w:lang w:val="en-US" w:eastAsia="zh-CN"/>
        </w:rPr>
        <w:t>suatu produk di atas rata-rata provinsi</w:t>
      </w:r>
      <w:r>
        <w:rPr>
          <w:rFonts w:ascii="Times New Roman" w:hAnsi="Times New Roman" w:hint="eastAsia"/>
          <w:sz w:val="24"/>
          <w:szCs w:val="24"/>
          <w:lang w:val="en-US" w:eastAsia="zh-CN"/>
        </w:rPr>
        <w:t xml:space="preserve"> Jawa Timur (kuat) dan apabila </w:t>
      </w:r>
      <w:r w:rsidRPr="0016456E">
        <w:rPr>
          <w:rFonts w:ascii="Times New Roman" w:hAnsi="Times New Roman" w:hint="eastAsia"/>
          <w:sz w:val="24"/>
          <w:szCs w:val="24"/>
          <w:lang w:val="en-US" w:eastAsia="zh-CN"/>
        </w:rPr>
        <w:t>indeks RCA menunjukkan nilai kura</w:t>
      </w:r>
      <w:r>
        <w:rPr>
          <w:rFonts w:ascii="Times New Roman" w:hAnsi="Times New Roman" w:hint="eastAsia"/>
          <w:sz w:val="24"/>
          <w:szCs w:val="24"/>
          <w:lang w:val="en-US" w:eastAsia="zh-CN"/>
        </w:rPr>
        <w:t xml:space="preserve">ng dari satu (RCA&lt;1) maka daya </w:t>
      </w:r>
      <w:r w:rsidRPr="0016456E">
        <w:rPr>
          <w:rFonts w:ascii="Times New Roman" w:hAnsi="Times New Roman" w:hint="eastAsia"/>
          <w:sz w:val="24"/>
          <w:szCs w:val="24"/>
          <w:lang w:val="en-US" w:eastAsia="zh-CN"/>
        </w:rPr>
        <w:t>saing suatu produk dari negara tersebut di bawah rata-rata dunia (lemah).</w:t>
      </w:r>
    </w:p>
    <w:p w:rsidR="005B49D2" w:rsidRDefault="005B49D2" w:rsidP="00ED1C78">
      <w:pPr>
        <w:spacing w:line="240" w:lineRule="auto"/>
        <w:jc w:val="both"/>
        <w:rPr>
          <w:rFonts w:ascii="Times New Roman" w:hAnsi="Times New Roman" w:cs="Times New Roman" w:hint="eastAsia"/>
          <w:sz w:val="24"/>
          <w:szCs w:val="24"/>
          <w:lang w:val="en-US" w:eastAsia="zh-CN"/>
        </w:rPr>
      </w:pPr>
    </w:p>
    <w:p w:rsidR="005B49D2" w:rsidRPr="0016456E" w:rsidRDefault="005B49D2" w:rsidP="00ED1C78">
      <w:pPr>
        <w:pStyle w:val="ListParagraph"/>
        <w:widowControl/>
        <w:tabs>
          <w:tab w:val="left" w:pos="142"/>
        </w:tabs>
        <w:suppressAutoHyphens w:val="0"/>
        <w:overflowPunct/>
        <w:autoSpaceDE/>
        <w:autoSpaceDN/>
        <w:spacing w:after="200"/>
        <w:ind w:left="709" w:hanging="709"/>
        <w:jc w:val="both"/>
        <w:textAlignment w:val="auto"/>
        <w:rPr>
          <w:rFonts w:ascii="Times New Roman" w:hAnsi="Times New Roman" w:hint="eastAsia"/>
          <w:b/>
          <w:sz w:val="24"/>
          <w:szCs w:val="24"/>
          <w:lang w:val="en-US" w:eastAsia="zh-CN"/>
        </w:rPr>
      </w:pPr>
      <w:r w:rsidRPr="005B49D2">
        <w:rPr>
          <w:rFonts w:ascii="Times New Roman" w:hAnsi="Times New Roman" w:hint="eastAsia"/>
          <w:b/>
          <w:i/>
          <w:sz w:val="24"/>
          <w:szCs w:val="24"/>
          <w:lang w:val="en-US" w:eastAsia="zh-CN"/>
        </w:rPr>
        <w:t>Analytical Hierarchy Process</w:t>
      </w:r>
      <w:r w:rsidRPr="0016456E">
        <w:rPr>
          <w:rFonts w:ascii="Times New Roman" w:hAnsi="Times New Roman" w:hint="eastAsia"/>
          <w:b/>
          <w:sz w:val="24"/>
          <w:szCs w:val="24"/>
          <w:lang w:val="en-US" w:eastAsia="zh-CN"/>
        </w:rPr>
        <w:t xml:space="preserve"> (AHP)</w:t>
      </w:r>
    </w:p>
    <w:p w:rsidR="005B49D2" w:rsidRPr="0016456E" w:rsidRDefault="005B49D2" w:rsidP="00ED1C78">
      <w:pPr>
        <w:pStyle w:val="ListParagraph"/>
        <w:tabs>
          <w:tab w:val="left" w:pos="142"/>
        </w:tabs>
        <w:spacing w:after="200"/>
        <w:ind w:left="0"/>
        <w:jc w:val="both"/>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 xml:space="preserve">Metode AHP adalah alat untuk menentukan keputusan yang menjadi </w:t>
      </w:r>
      <w:r w:rsidRPr="0016456E">
        <w:rPr>
          <w:rFonts w:ascii="Times New Roman" w:hAnsi="Times New Roman" w:hint="eastAsia"/>
          <w:sz w:val="24"/>
          <w:szCs w:val="24"/>
          <w:lang w:val="en-US" w:eastAsia="zh-CN"/>
        </w:rPr>
        <w:lastRenderedPageBreak/>
        <w:t>prioritas terhadap alternatif dari permasalahan yang ada. Metode ini membantu pemecahan permasalahan yang kompleks dengan membuat hirarki dari berbagai pertimbangan untuk mengembangkan bobot atau prioritas. Tahapan-tahapan dalam AHP adalah sebagai berikut:</w:t>
      </w:r>
    </w:p>
    <w:p w:rsidR="005B49D2" w:rsidRPr="0016456E" w:rsidRDefault="005B49D2" w:rsidP="00ED1C78">
      <w:pPr>
        <w:pStyle w:val="ListParagraph"/>
        <w:widowControl/>
        <w:numPr>
          <w:ilvl w:val="0"/>
          <w:numId w:val="1"/>
        </w:numPr>
        <w:tabs>
          <w:tab w:val="left" w:pos="142"/>
        </w:tabs>
        <w:suppressAutoHyphens w:val="0"/>
        <w:overflowPunct/>
        <w:autoSpaceDE/>
        <w:autoSpaceDN/>
        <w:spacing w:after="200"/>
        <w:ind w:left="426" w:hanging="425"/>
        <w:jc w:val="both"/>
        <w:textAlignment w:val="auto"/>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Mendefinisikan masalah dan menentukan solusi yang diinginkan.</w:t>
      </w:r>
    </w:p>
    <w:p w:rsidR="005B49D2" w:rsidRPr="0016456E" w:rsidRDefault="005B49D2" w:rsidP="00ED1C78">
      <w:pPr>
        <w:pStyle w:val="ListParagraph"/>
        <w:widowControl/>
        <w:numPr>
          <w:ilvl w:val="0"/>
          <w:numId w:val="1"/>
        </w:numPr>
        <w:tabs>
          <w:tab w:val="left" w:pos="142"/>
        </w:tabs>
        <w:suppressAutoHyphens w:val="0"/>
        <w:overflowPunct/>
        <w:autoSpaceDE/>
        <w:autoSpaceDN/>
        <w:spacing w:after="200"/>
        <w:ind w:left="426" w:hanging="426"/>
        <w:jc w:val="both"/>
        <w:textAlignment w:val="auto"/>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Membuat struktur hirarki yang diawali dengan tujuan, lalu kriteria, sub kriteria dan alternatif</w:t>
      </w:r>
    </w:p>
    <w:p w:rsidR="005B49D2" w:rsidRPr="002D045F" w:rsidRDefault="005B49D2" w:rsidP="00ED1C78">
      <w:pPr>
        <w:pStyle w:val="ListParagraph"/>
        <w:widowControl/>
        <w:numPr>
          <w:ilvl w:val="0"/>
          <w:numId w:val="1"/>
        </w:numPr>
        <w:tabs>
          <w:tab w:val="left" w:pos="142"/>
        </w:tabs>
        <w:suppressAutoHyphens w:val="0"/>
        <w:overflowPunct/>
        <w:autoSpaceDE/>
        <w:autoSpaceDN/>
        <w:spacing w:after="200"/>
        <w:ind w:left="426" w:hanging="426"/>
        <w:jc w:val="both"/>
        <w:textAlignment w:val="auto"/>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 xml:space="preserve">Membuat tabel perbandingan </w:t>
      </w:r>
      <w:proofErr w:type="gramStart"/>
      <w:r w:rsidRPr="002D045F">
        <w:rPr>
          <w:rFonts w:ascii="Times New Roman" w:hAnsi="Times New Roman" w:hint="eastAsia"/>
          <w:sz w:val="24"/>
          <w:szCs w:val="24"/>
          <w:lang w:val="es-ES" w:eastAsia="zh-CN"/>
        </w:rPr>
        <w:t>ber  pasangan</w:t>
      </w:r>
      <w:proofErr w:type="gramEnd"/>
      <w:r w:rsidRPr="002D045F">
        <w:rPr>
          <w:rFonts w:ascii="Times New Roman" w:hAnsi="Times New Roman" w:hint="eastAsia"/>
          <w:sz w:val="24"/>
          <w:szCs w:val="24"/>
          <w:lang w:val="es-ES" w:eastAsia="zh-CN"/>
        </w:rPr>
        <w:t xml:space="preserve"> kriteria dan subkriteria.</w:t>
      </w:r>
    </w:p>
    <w:p w:rsidR="005B49D2" w:rsidRPr="0016456E" w:rsidRDefault="005B49D2" w:rsidP="00ED1C78">
      <w:pPr>
        <w:pStyle w:val="ListParagraph"/>
        <w:widowControl/>
        <w:numPr>
          <w:ilvl w:val="0"/>
          <w:numId w:val="1"/>
        </w:numPr>
        <w:tabs>
          <w:tab w:val="left" w:pos="142"/>
        </w:tabs>
        <w:suppressAutoHyphens w:val="0"/>
        <w:overflowPunct/>
        <w:autoSpaceDE/>
        <w:autoSpaceDN/>
        <w:spacing w:after="200"/>
        <w:ind w:left="426" w:hanging="283"/>
        <w:jc w:val="both"/>
        <w:textAlignment w:val="auto"/>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Menentukan bobot relatif masing-masing dengan membuat tabel penilaian perbandingan berpasangan.</w:t>
      </w:r>
    </w:p>
    <w:p w:rsidR="005B49D2" w:rsidRPr="0016456E" w:rsidRDefault="005B49D2" w:rsidP="00ED1C78">
      <w:pPr>
        <w:pStyle w:val="ListParagraph"/>
        <w:widowControl/>
        <w:numPr>
          <w:ilvl w:val="0"/>
          <w:numId w:val="1"/>
        </w:numPr>
        <w:tabs>
          <w:tab w:val="left" w:pos="142"/>
        </w:tabs>
        <w:suppressAutoHyphens w:val="0"/>
        <w:overflowPunct/>
        <w:autoSpaceDE/>
        <w:autoSpaceDN/>
        <w:spacing w:after="200"/>
        <w:ind w:left="426" w:hanging="284"/>
        <w:jc w:val="both"/>
        <w:textAlignment w:val="auto"/>
        <w:rPr>
          <w:rFonts w:ascii="Times New Roman" w:hAnsi="Times New Roman" w:hint="eastAsia"/>
          <w:sz w:val="24"/>
          <w:szCs w:val="24"/>
          <w:lang w:val="en-US" w:eastAsia="zh-CN"/>
        </w:rPr>
      </w:pPr>
      <w:r w:rsidRPr="0016456E">
        <w:rPr>
          <w:rFonts w:ascii="Times New Roman" w:hAnsi="Times New Roman" w:hint="eastAsia"/>
          <w:sz w:val="24"/>
          <w:szCs w:val="24"/>
          <w:lang w:val="en-US" w:eastAsia="zh-CN"/>
        </w:rPr>
        <w:t xml:space="preserve">Setelah pemberian bobot dilakukan uji konsistensi indeks dan rasio yang dapat mengarah pada ketidakkonsistennan jawaban yang diberikan responden yang dipilih. </w:t>
      </w:r>
    </w:p>
    <w:p w:rsidR="005B49D2" w:rsidRPr="0016456E" w:rsidRDefault="005B49D2" w:rsidP="00ED1C78">
      <w:pPr>
        <w:pStyle w:val="ListParagraph"/>
        <w:tabs>
          <w:tab w:val="left" w:pos="142"/>
        </w:tabs>
        <w:ind w:left="1134"/>
        <w:jc w:val="center"/>
        <w:rPr>
          <w:rFonts w:ascii="Times New Roman" w:eastAsiaTheme="minorEastAsia" w:hAnsi="Times New Roman" w:hint="eastAsia"/>
          <w:b/>
          <w:sz w:val="24"/>
          <w:szCs w:val="24"/>
          <w:lang w:val="en-US" w:eastAsia="zh-CN"/>
        </w:rPr>
      </w:pPr>
      <m:oMathPara>
        <m:oMath>
          <m:r>
            <m:rPr>
              <m:sty m:val="b"/>
            </m:rPr>
            <w:rPr>
              <w:rFonts w:ascii="Cambria Math" w:hAnsi="Cambria Math" w:hint="eastAsia"/>
              <w:sz w:val="24"/>
              <w:szCs w:val="24"/>
              <w:lang w:val="en-US" w:eastAsia="zh-CN"/>
            </w:rPr>
            <m:t>CI=</m:t>
          </m:r>
          <m:f>
            <m:fPr>
              <m:ctrlPr>
                <w:rPr>
                  <w:rFonts w:ascii="Cambria Math" w:hAnsi="Cambria Math" w:hint="eastAsia"/>
                  <w:b/>
                  <w:sz w:val="24"/>
                  <w:szCs w:val="24"/>
                  <w:lang w:val="en-US" w:eastAsia="zh-CN"/>
                </w:rPr>
              </m:ctrlPr>
            </m:fPr>
            <m:num>
              <m:r>
                <m:rPr>
                  <m:sty m:val="b"/>
                </m:rPr>
                <w:rPr>
                  <w:rFonts w:ascii="Cambria Math" w:hAnsi="Cambria Math" w:hint="eastAsia"/>
                  <w:sz w:val="24"/>
                  <w:szCs w:val="24"/>
                  <w:lang w:eastAsia="zh-CN"/>
                </w:rPr>
                <m:t xml:space="preserve">λmax </m:t>
              </m:r>
              <m:r>
                <m:rPr>
                  <m:sty m:val="b"/>
                </m:rPr>
                <w:rPr>
                  <w:rFonts w:ascii="Cambria Math" w:hAnsi="Cambria Math" w:hint="eastAsia"/>
                  <w:sz w:val="24"/>
                  <w:szCs w:val="24"/>
                  <w:lang w:eastAsia="zh-CN"/>
                </w:rPr>
                <m:t>–</m:t>
              </m:r>
              <m:r>
                <m:rPr>
                  <m:sty m:val="b"/>
                </m:rPr>
                <w:rPr>
                  <w:rFonts w:ascii="Cambria Math" w:hAnsi="Cambria Math" w:hint="eastAsia"/>
                  <w:sz w:val="24"/>
                  <w:szCs w:val="24"/>
                  <w:lang w:eastAsia="zh-CN"/>
                </w:rPr>
                <m:t xml:space="preserve"> n </m:t>
              </m:r>
            </m:num>
            <m:den>
              <m:r>
                <m:rPr>
                  <m:sty m:val="b"/>
                </m:rPr>
                <w:rPr>
                  <w:rFonts w:ascii="Cambria Math" w:hAnsi="Cambria Math" w:hint="eastAsia"/>
                  <w:sz w:val="24"/>
                  <w:szCs w:val="24"/>
                  <w:lang w:val="en-US" w:eastAsia="zh-CN"/>
                </w:rPr>
                <m:t>n</m:t>
              </m:r>
              <m:r>
                <m:rPr>
                  <m:sty m:val="b"/>
                </m:rPr>
                <w:rPr>
                  <w:rFonts w:ascii="Cambria Math" w:hAnsi="Cambria Math" w:hint="eastAsia"/>
                  <w:sz w:val="24"/>
                  <w:szCs w:val="24"/>
                  <w:lang w:val="en-US" w:eastAsia="zh-CN"/>
                </w:rPr>
                <m:t>-</m:t>
              </m:r>
              <m:r>
                <m:rPr>
                  <m:sty m:val="b"/>
                </m:rPr>
                <w:rPr>
                  <w:rFonts w:ascii="Cambria Math" w:hAnsi="Cambria Math" w:hint="eastAsia"/>
                  <w:sz w:val="24"/>
                  <w:szCs w:val="24"/>
                  <w:lang w:val="en-US" w:eastAsia="zh-CN"/>
                </w:rPr>
                <m:t>1</m:t>
              </m:r>
            </m:den>
          </m:f>
        </m:oMath>
      </m:oMathPara>
    </w:p>
    <w:p w:rsidR="005B49D2" w:rsidRPr="0016456E" w:rsidRDefault="005B49D2" w:rsidP="00ED1C78">
      <w:pPr>
        <w:pStyle w:val="ListParagraph"/>
        <w:tabs>
          <w:tab w:val="left" w:pos="142"/>
        </w:tabs>
        <w:ind w:left="142"/>
        <w:jc w:val="both"/>
        <w:rPr>
          <w:rFonts w:ascii="Times New Roman" w:eastAsiaTheme="minorHAnsi" w:hAnsi="Times New Roman" w:hint="eastAsia"/>
          <w:sz w:val="24"/>
          <w:szCs w:val="24"/>
          <w:lang w:val="en-US" w:eastAsia="zh-CN"/>
        </w:rPr>
      </w:pPr>
      <w:r w:rsidRPr="0016456E">
        <w:rPr>
          <w:rFonts w:ascii="Times New Roman" w:hAnsi="Times New Roman" w:hint="eastAsia"/>
          <w:sz w:val="24"/>
          <w:szCs w:val="24"/>
          <w:lang w:val="en-US" w:eastAsia="zh-CN"/>
        </w:rPr>
        <w:t xml:space="preserve">di mana CI merupakan Consitency Index (rasio penyimpangan konsistensi), </w:t>
      </w:r>
      <w:r w:rsidRPr="0016456E">
        <w:rPr>
          <w:rFonts w:ascii="Times New Roman" w:hAnsi="Times New Roman" w:hint="eastAsia"/>
          <w:sz w:val="24"/>
          <w:szCs w:val="24"/>
          <w:lang w:eastAsia="zh-CN"/>
        </w:rPr>
        <w:t>λ</w:t>
      </w:r>
      <w:proofErr w:type="gramStart"/>
      <w:r w:rsidRPr="0016456E">
        <w:rPr>
          <w:rFonts w:ascii="Times New Roman" w:hAnsi="Times New Roman" w:hint="eastAsia"/>
          <w:sz w:val="24"/>
          <w:szCs w:val="24"/>
          <w:lang w:eastAsia="zh-CN"/>
        </w:rPr>
        <w:t>max  adalah</w:t>
      </w:r>
      <w:proofErr w:type="gramEnd"/>
      <w:r w:rsidRPr="0016456E">
        <w:rPr>
          <w:rFonts w:ascii="Times New Roman" w:hAnsi="Times New Roman" w:hint="eastAsia"/>
          <w:sz w:val="24"/>
          <w:szCs w:val="24"/>
          <w:lang w:eastAsia="zh-CN"/>
        </w:rPr>
        <w:t xml:space="preserve"> nilai eigen terbesar dari matriks berodo n dan n merupakan umlah elemen yang dibandingkan. </w:t>
      </w:r>
      <w:r w:rsidRPr="0016456E">
        <w:rPr>
          <w:rFonts w:ascii="Times New Roman" w:hAnsi="Times New Roman" w:hint="eastAsia"/>
          <w:sz w:val="24"/>
          <w:szCs w:val="24"/>
          <w:lang w:val="en-US" w:eastAsia="zh-CN"/>
        </w:rPr>
        <w:t xml:space="preserve">Nilai CI nol jika terdapat standar dalam menyatakan apakah CI menunjukkan yang konsisten. Menurut Saaty jika matriks yang dihasilkan dari perbandingan secara acak merupakan matriks yang tidak konsisten sehingga didapatkan nilai Consistency Index atau Random Index (RI). Untuk menentukan tingkat konsistensi dapat membandingkan CI dan RI (Fahrozi, 2015). </w:t>
      </w:r>
    </w:p>
    <w:p w:rsidR="005B49D2" w:rsidRPr="0016456E" w:rsidRDefault="005B49D2" w:rsidP="00ED1C78">
      <w:pPr>
        <w:pStyle w:val="ListParagraph"/>
        <w:tabs>
          <w:tab w:val="left" w:pos="142"/>
        </w:tabs>
        <w:ind w:left="1134"/>
        <w:jc w:val="center"/>
        <w:rPr>
          <w:rFonts w:ascii="Times New Roman" w:hAnsi="Times New Roman" w:hint="eastAsia"/>
          <w:b/>
          <w:sz w:val="24"/>
          <w:szCs w:val="24"/>
          <w:lang w:val="en-US" w:eastAsia="zh-CN"/>
        </w:rPr>
      </w:pPr>
      <w:r w:rsidRPr="0016456E">
        <w:rPr>
          <w:rFonts w:ascii="Times New Roman" w:hAnsi="Times New Roman" w:hint="eastAsia"/>
          <w:b/>
          <w:sz w:val="24"/>
          <w:szCs w:val="24"/>
          <w:lang w:val="en-US" w:eastAsia="zh-CN"/>
        </w:rPr>
        <w:lastRenderedPageBreak/>
        <w:t>CR= CI/ RI</w:t>
      </w:r>
    </w:p>
    <w:p w:rsidR="005B49D2" w:rsidRDefault="005B49D2" w:rsidP="00ED1C78">
      <w:pPr>
        <w:spacing w:line="240" w:lineRule="auto"/>
        <w:jc w:val="both"/>
        <w:rPr>
          <w:rFonts w:ascii="Times New Roman" w:hAnsi="Times New Roman" w:cs="Times New Roman" w:hint="eastAsia"/>
          <w:sz w:val="24"/>
          <w:szCs w:val="24"/>
          <w:lang w:val="en-US" w:eastAsia="zh-CN"/>
        </w:rPr>
      </w:pPr>
    </w:p>
    <w:p w:rsidR="005B49D2" w:rsidRPr="002D045F" w:rsidRDefault="005B49D2" w:rsidP="00ED1C78">
      <w:pPr>
        <w:spacing w:line="240" w:lineRule="auto"/>
        <w:jc w:val="both"/>
        <w:rPr>
          <w:rFonts w:ascii="Times New Roman" w:hAnsi="Times New Roman" w:cs="Times New Roman" w:hint="eastAsia"/>
          <w:b/>
          <w:sz w:val="24"/>
          <w:szCs w:val="24"/>
          <w:lang w:val="es-ES" w:eastAsia="zh-CN"/>
        </w:rPr>
      </w:pPr>
      <w:r w:rsidRPr="002D045F">
        <w:rPr>
          <w:rFonts w:ascii="Times New Roman" w:hAnsi="Times New Roman" w:cs="Times New Roman" w:hint="eastAsia"/>
          <w:b/>
          <w:sz w:val="24"/>
          <w:szCs w:val="24"/>
          <w:lang w:val="es-ES" w:eastAsia="zh-CN"/>
        </w:rPr>
        <w:t>HASIL DAN PEMBAHASAN</w:t>
      </w:r>
    </w:p>
    <w:p w:rsidR="005B49D2" w:rsidRPr="002D045F" w:rsidRDefault="005B49D2" w:rsidP="00ED1C78">
      <w:pPr>
        <w:spacing w:line="240" w:lineRule="auto"/>
        <w:jc w:val="both"/>
        <w:rPr>
          <w:rFonts w:ascii="Times New Roman" w:hAnsi="Times New Roman" w:cs="Times New Roman" w:hint="eastAsia"/>
          <w:b/>
          <w:sz w:val="24"/>
          <w:szCs w:val="24"/>
          <w:lang w:val="es-ES" w:eastAsia="zh-CN"/>
        </w:rPr>
      </w:pPr>
      <w:r w:rsidRPr="002D045F">
        <w:rPr>
          <w:rFonts w:ascii="Times New Roman" w:hAnsi="Times New Roman" w:cs="Times New Roman" w:hint="eastAsia"/>
          <w:b/>
          <w:sz w:val="24"/>
          <w:szCs w:val="24"/>
          <w:lang w:val="es-ES" w:eastAsia="zh-CN"/>
        </w:rPr>
        <w:t>Hasil Analisis RCA</w:t>
      </w:r>
    </w:p>
    <w:p w:rsidR="005B49D2" w:rsidRDefault="005B49D2" w:rsidP="00ED1C78">
      <w:pPr>
        <w:pStyle w:val="ListParagraph"/>
        <w:ind w:left="1080"/>
        <w:jc w:val="center"/>
        <w:rPr>
          <w:rFonts w:ascii="Times New Roman" w:hAnsi="Times New Roman" w:hint="eastAsia"/>
          <w:lang w:val="en-US" w:eastAsia="zh-CN"/>
        </w:rPr>
      </w:pPr>
      <w:r>
        <w:rPr>
          <w:rFonts w:ascii="Times New Roman" w:hAnsi="Times New Roman" w:hint="eastAsia"/>
          <w:lang w:val="en-US" w:eastAsia="zh-CN"/>
        </w:rPr>
        <w:t xml:space="preserve">Tabel </w:t>
      </w:r>
      <w:proofErr w:type="gramStart"/>
      <w:r>
        <w:rPr>
          <w:rFonts w:ascii="Times New Roman" w:hAnsi="Times New Roman" w:hint="eastAsia"/>
          <w:lang w:val="en-US" w:eastAsia="zh-CN"/>
        </w:rPr>
        <w:t xml:space="preserve">1.3 </w:t>
      </w:r>
      <w:r w:rsidRPr="0095749A">
        <w:rPr>
          <w:rFonts w:ascii="Times New Roman" w:hAnsi="Times New Roman" w:hint="eastAsia"/>
          <w:lang w:val="en-US" w:eastAsia="zh-CN"/>
        </w:rPr>
        <w:t xml:space="preserve"> Tingkat</w:t>
      </w:r>
      <w:proofErr w:type="gramEnd"/>
      <w:r w:rsidRPr="0095749A">
        <w:rPr>
          <w:rFonts w:ascii="Times New Roman" w:hAnsi="Times New Roman" w:hint="eastAsia"/>
          <w:lang w:val="en-US" w:eastAsia="zh-CN"/>
        </w:rPr>
        <w:t xml:space="preserve"> Daya Saing Komoditi Kabupaten Jember</w:t>
      </w:r>
    </w:p>
    <w:tbl>
      <w:tblPr>
        <w:tblStyle w:val="PlainTable2"/>
        <w:tblW w:w="5000" w:type="pct"/>
        <w:tblLook w:val="04A0" w:firstRow="1" w:lastRow="0" w:firstColumn="1" w:lastColumn="0" w:noHBand="0" w:noVBand="1"/>
      </w:tblPr>
      <w:tblGrid>
        <w:gridCol w:w="515"/>
        <w:gridCol w:w="1125"/>
        <w:gridCol w:w="631"/>
        <w:gridCol w:w="1343"/>
      </w:tblGrid>
      <w:tr w:rsidR="005B49D2" w:rsidTr="00130C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rsidR="005B49D2" w:rsidRDefault="005B49D2" w:rsidP="00ED1C78">
            <w:pPr>
              <w:pStyle w:val="ListParagraph"/>
              <w:ind w:left="0"/>
              <w:jc w:val="center"/>
              <w:rPr>
                <w:rFonts w:ascii="Times New Roman" w:hAnsi="Times New Roman" w:hint="eastAsia"/>
                <w:lang w:val="en-US" w:eastAsia="zh-CN"/>
              </w:rPr>
            </w:pPr>
            <w:r>
              <w:rPr>
                <w:rFonts w:hint="eastAsia"/>
                <w:lang w:val="en-US" w:eastAsia="zh-CN"/>
              </w:rPr>
              <w:t>No</w:t>
            </w:r>
          </w:p>
        </w:tc>
        <w:tc>
          <w:tcPr>
            <w:tcW w:w="1557" w:type="pct"/>
          </w:tcPr>
          <w:p w:rsidR="005B49D2" w:rsidRDefault="005B49D2" w:rsidP="00ED1C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hint="eastAsia"/>
                <w:lang w:val="en-US" w:eastAsia="zh-CN"/>
              </w:rPr>
            </w:pPr>
            <w:r>
              <w:rPr>
                <w:rFonts w:hint="eastAsia"/>
                <w:lang w:val="en-US" w:eastAsia="zh-CN"/>
              </w:rPr>
              <w:t>Jenis Komoditi</w:t>
            </w:r>
          </w:p>
        </w:tc>
        <w:tc>
          <w:tcPr>
            <w:tcW w:w="873" w:type="pct"/>
          </w:tcPr>
          <w:p w:rsidR="005B49D2" w:rsidRDefault="005B49D2" w:rsidP="00ED1C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hint="eastAsia"/>
                <w:lang w:val="en-US" w:eastAsia="zh-CN"/>
              </w:rPr>
            </w:pPr>
            <w:r>
              <w:rPr>
                <w:rFonts w:hint="eastAsia"/>
                <w:lang w:val="en-US" w:eastAsia="zh-CN"/>
              </w:rPr>
              <w:t>RCA</w:t>
            </w:r>
          </w:p>
        </w:tc>
        <w:tc>
          <w:tcPr>
            <w:tcW w:w="1858" w:type="pct"/>
          </w:tcPr>
          <w:p w:rsidR="005B49D2" w:rsidRDefault="005B49D2" w:rsidP="00ED1C78">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hint="eastAsia"/>
                <w:lang w:val="en-US" w:eastAsia="zh-CN"/>
              </w:rPr>
            </w:pPr>
            <w:r>
              <w:rPr>
                <w:rFonts w:hint="eastAsia"/>
                <w:lang w:val="en-US" w:eastAsia="zh-CN"/>
              </w:rPr>
              <w:t>Keterangan</w:t>
            </w:r>
          </w:p>
        </w:tc>
      </w:tr>
      <w:tr w:rsidR="005B49D2" w:rsidTr="00130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rsidR="005B49D2" w:rsidRDefault="005B49D2" w:rsidP="00ED1C78">
            <w:pPr>
              <w:pStyle w:val="ListParagraph"/>
              <w:ind w:left="0"/>
              <w:jc w:val="center"/>
              <w:rPr>
                <w:rFonts w:ascii="Times New Roman" w:hAnsi="Times New Roman" w:hint="eastAsia"/>
                <w:lang w:val="en-US" w:eastAsia="zh-CN"/>
              </w:rPr>
            </w:pPr>
            <w:r>
              <w:rPr>
                <w:rFonts w:hint="eastAsia"/>
                <w:lang w:val="en-US" w:eastAsia="zh-CN"/>
              </w:rPr>
              <w:t>1</w:t>
            </w:r>
          </w:p>
        </w:tc>
        <w:tc>
          <w:tcPr>
            <w:tcW w:w="1557" w:type="pct"/>
          </w:tcPr>
          <w:p w:rsidR="005B49D2" w:rsidRPr="0095749A" w:rsidRDefault="005B49D2" w:rsidP="00ED1C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Tembakau</w:t>
            </w:r>
          </w:p>
        </w:tc>
        <w:tc>
          <w:tcPr>
            <w:tcW w:w="873" w:type="pct"/>
          </w:tcPr>
          <w:p w:rsidR="005B49D2" w:rsidRPr="0095749A" w:rsidRDefault="005B49D2" w:rsidP="00ED1C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5,45</w:t>
            </w:r>
          </w:p>
        </w:tc>
        <w:tc>
          <w:tcPr>
            <w:tcW w:w="1858" w:type="pct"/>
          </w:tcPr>
          <w:p w:rsidR="005B49D2" w:rsidRPr="0095749A" w:rsidRDefault="005B49D2" w:rsidP="00ED1C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Daya Saing Kuat</w:t>
            </w:r>
          </w:p>
        </w:tc>
      </w:tr>
      <w:tr w:rsidR="005B49D2" w:rsidTr="00130C77">
        <w:tc>
          <w:tcPr>
            <w:cnfStyle w:val="001000000000" w:firstRow="0" w:lastRow="0" w:firstColumn="1" w:lastColumn="0" w:oddVBand="0" w:evenVBand="0" w:oddHBand="0" w:evenHBand="0" w:firstRowFirstColumn="0" w:firstRowLastColumn="0" w:lastRowFirstColumn="0" w:lastRowLastColumn="0"/>
            <w:tcW w:w="711" w:type="pct"/>
          </w:tcPr>
          <w:p w:rsidR="005B49D2" w:rsidRDefault="005B49D2" w:rsidP="00ED1C78">
            <w:pPr>
              <w:pStyle w:val="ListParagraph"/>
              <w:ind w:left="0"/>
              <w:jc w:val="center"/>
              <w:rPr>
                <w:rFonts w:ascii="Times New Roman" w:hAnsi="Times New Roman" w:hint="eastAsia"/>
                <w:lang w:val="en-US" w:eastAsia="zh-CN"/>
              </w:rPr>
            </w:pPr>
            <w:r>
              <w:rPr>
                <w:rFonts w:hint="eastAsia"/>
                <w:lang w:val="en-US" w:eastAsia="zh-CN"/>
              </w:rPr>
              <w:t>2</w:t>
            </w:r>
          </w:p>
        </w:tc>
        <w:tc>
          <w:tcPr>
            <w:tcW w:w="1557" w:type="pct"/>
          </w:tcPr>
          <w:p w:rsidR="005B49D2" w:rsidRPr="0095749A" w:rsidRDefault="005B49D2" w:rsidP="00ED1C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Coklat</w:t>
            </w:r>
          </w:p>
        </w:tc>
        <w:tc>
          <w:tcPr>
            <w:tcW w:w="873" w:type="pct"/>
          </w:tcPr>
          <w:p w:rsidR="005B49D2" w:rsidRPr="0095749A" w:rsidRDefault="005B49D2" w:rsidP="00ED1C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color w:val="000000"/>
                <w:sz w:val="20"/>
                <w:szCs w:val="20"/>
                <w:lang w:eastAsia="zh-CN"/>
              </w:rPr>
            </w:pPr>
            <w:r w:rsidRPr="0095749A">
              <w:rPr>
                <w:rFonts w:ascii="Times New Roman" w:hAnsi="Times New Roman" w:cs="Times New Roman" w:hint="eastAsia"/>
                <w:color w:val="000000"/>
                <w:sz w:val="20"/>
                <w:szCs w:val="20"/>
                <w:lang w:eastAsia="zh-CN"/>
              </w:rPr>
              <w:t>0,01</w:t>
            </w:r>
          </w:p>
        </w:tc>
        <w:tc>
          <w:tcPr>
            <w:tcW w:w="1858" w:type="pct"/>
          </w:tcPr>
          <w:p w:rsidR="005B49D2" w:rsidRPr="0095749A" w:rsidRDefault="005B49D2" w:rsidP="00ED1C7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Daya Saing Lemah</w:t>
            </w:r>
          </w:p>
        </w:tc>
      </w:tr>
      <w:tr w:rsidR="005B49D2" w:rsidTr="00130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1" w:type="pct"/>
          </w:tcPr>
          <w:p w:rsidR="005B49D2" w:rsidRDefault="005B49D2" w:rsidP="00ED1C78">
            <w:pPr>
              <w:pStyle w:val="ListParagraph"/>
              <w:ind w:left="0"/>
              <w:jc w:val="center"/>
              <w:rPr>
                <w:rFonts w:ascii="Times New Roman" w:hAnsi="Times New Roman" w:hint="eastAsia"/>
                <w:lang w:val="en-US" w:eastAsia="zh-CN"/>
              </w:rPr>
            </w:pPr>
            <w:r>
              <w:rPr>
                <w:rFonts w:hint="eastAsia"/>
                <w:lang w:val="en-US" w:eastAsia="zh-CN"/>
              </w:rPr>
              <w:t>3</w:t>
            </w:r>
          </w:p>
        </w:tc>
        <w:tc>
          <w:tcPr>
            <w:tcW w:w="1557" w:type="pct"/>
          </w:tcPr>
          <w:p w:rsidR="005B49D2" w:rsidRPr="0095749A" w:rsidRDefault="005B49D2" w:rsidP="00ED1C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Karet</w:t>
            </w:r>
          </w:p>
        </w:tc>
        <w:tc>
          <w:tcPr>
            <w:tcW w:w="873" w:type="pct"/>
          </w:tcPr>
          <w:p w:rsidR="005B49D2" w:rsidRPr="0095749A" w:rsidRDefault="005B49D2" w:rsidP="00ED1C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nt="eastAsia"/>
                <w:color w:val="000000"/>
                <w:sz w:val="20"/>
                <w:szCs w:val="20"/>
                <w:lang w:eastAsia="zh-CN"/>
              </w:rPr>
            </w:pPr>
            <w:r w:rsidRPr="0095749A">
              <w:rPr>
                <w:rFonts w:ascii="Times New Roman" w:hAnsi="Times New Roman" w:cs="Times New Roman" w:hint="eastAsia"/>
                <w:color w:val="000000"/>
                <w:sz w:val="20"/>
                <w:szCs w:val="20"/>
                <w:lang w:eastAsia="zh-CN"/>
              </w:rPr>
              <w:t>0,74</w:t>
            </w:r>
          </w:p>
        </w:tc>
        <w:tc>
          <w:tcPr>
            <w:tcW w:w="1858" w:type="pct"/>
          </w:tcPr>
          <w:p w:rsidR="005B49D2" w:rsidRPr="0095749A" w:rsidRDefault="005B49D2" w:rsidP="00ED1C7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hint="eastAsia"/>
                <w:sz w:val="20"/>
                <w:szCs w:val="20"/>
                <w:lang w:val="en-US" w:eastAsia="zh-CN"/>
              </w:rPr>
            </w:pPr>
            <w:r w:rsidRPr="0095749A">
              <w:rPr>
                <w:rFonts w:ascii="Times New Roman" w:hAnsi="Times New Roman" w:hint="eastAsia"/>
                <w:sz w:val="20"/>
                <w:szCs w:val="20"/>
                <w:lang w:val="en-US" w:eastAsia="zh-CN"/>
              </w:rPr>
              <w:t>Daya Saing Lemah</w:t>
            </w:r>
          </w:p>
        </w:tc>
      </w:tr>
    </w:tbl>
    <w:p w:rsidR="00ED1C78" w:rsidRDefault="00ED1C78" w:rsidP="00ED1C78">
      <w:pPr>
        <w:pStyle w:val="ListParagraph"/>
        <w:ind w:left="0"/>
        <w:jc w:val="both"/>
        <w:rPr>
          <w:rFonts w:ascii="Times New Roman" w:hAnsi="Times New Roman" w:hint="eastAsia"/>
          <w:sz w:val="24"/>
          <w:szCs w:val="24"/>
          <w:lang w:val="en-US" w:eastAsia="zh-CN"/>
        </w:rPr>
      </w:pPr>
    </w:p>
    <w:p w:rsidR="00ED1C78" w:rsidRPr="002D045F" w:rsidRDefault="005B49D2" w:rsidP="00ED1C78">
      <w:pPr>
        <w:pStyle w:val="ListParagraph"/>
        <w:ind w:left="0"/>
        <w:jc w:val="both"/>
        <w:rPr>
          <w:rFonts w:ascii="Times New Roman" w:hAnsi="Times New Roman" w:hint="eastAsia"/>
          <w:sz w:val="24"/>
          <w:szCs w:val="24"/>
          <w:lang w:val="es-ES" w:eastAsia="zh-CN"/>
        </w:rPr>
      </w:pPr>
      <w:r>
        <w:rPr>
          <w:rFonts w:ascii="Times New Roman" w:hAnsi="Times New Roman" w:hint="eastAsia"/>
          <w:sz w:val="24"/>
          <w:szCs w:val="24"/>
          <w:lang w:val="en-US" w:eastAsia="zh-CN"/>
        </w:rPr>
        <w:t xml:space="preserve">Hasil analisis menunjukkan bahwa tembakau memiliki tingkat daya saing paling tinggi dari komoditi lain. Hasil penelitian ini didukung dengan kondisi </w:t>
      </w:r>
      <w:r>
        <w:rPr>
          <w:rFonts w:ascii="Times New Roman" w:hAnsi="Times New Roman" w:hint="eastAsia"/>
          <w:i/>
          <w:sz w:val="24"/>
          <w:szCs w:val="24"/>
          <w:lang w:val="en-US" w:eastAsia="zh-CN"/>
        </w:rPr>
        <w:t xml:space="preserve">real </w:t>
      </w:r>
      <w:r>
        <w:rPr>
          <w:rFonts w:ascii="Times New Roman" w:hAnsi="Times New Roman" w:hint="eastAsia"/>
          <w:sz w:val="24"/>
          <w:szCs w:val="24"/>
          <w:lang w:val="en-US" w:eastAsia="zh-CN"/>
        </w:rPr>
        <w:t xml:space="preserve">dari </w:t>
      </w:r>
      <w:r w:rsidRPr="0095749A">
        <w:rPr>
          <w:rFonts w:ascii="Times New Roman" w:hAnsi="Times New Roman" w:hint="eastAsia"/>
          <w:sz w:val="24"/>
          <w:szCs w:val="24"/>
          <w:lang w:val="en-US" w:eastAsia="zh-CN"/>
        </w:rPr>
        <w:t xml:space="preserve">Kabupaten Jember </w:t>
      </w:r>
      <w:r>
        <w:rPr>
          <w:rFonts w:ascii="Times New Roman" w:hAnsi="Times New Roman" w:hint="eastAsia"/>
          <w:sz w:val="24"/>
          <w:szCs w:val="24"/>
          <w:lang w:val="en-US" w:eastAsia="zh-CN"/>
        </w:rPr>
        <w:t xml:space="preserve">sebagai </w:t>
      </w:r>
      <w:r w:rsidRPr="0095749A">
        <w:rPr>
          <w:rFonts w:ascii="Times New Roman" w:hAnsi="Times New Roman" w:hint="eastAsia"/>
          <w:sz w:val="24"/>
          <w:szCs w:val="24"/>
          <w:lang w:val="en-US" w:eastAsia="zh-CN"/>
        </w:rPr>
        <w:t xml:space="preserve">daerah kedua yang memproduksi tembakau terbanyak di Provinsi Jawa Timur dengan nilai 12.722 ton pada tahun 2016. Jika dibandingkan dengan daerah pertama penghasil tembakau terbesar yaitu Kabupaten Pamekasan, Kabupaten Jember hanya memiliki selisih sedikit. </w:t>
      </w:r>
      <w:r w:rsidRPr="002D045F">
        <w:rPr>
          <w:rFonts w:ascii="Times New Roman" w:hAnsi="Times New Roman" w:hint="eastAsia"/>
          <w:sz w:val="24"/>
          <w:szCs w:val="24"/>
          <w:lang w:val="es-ES" w:eastAsia="zh-CN"/>
        </w:rPr>
        <w:t xml:space="preserve">Produksi tembakau yang banyak di Kabupaten Jember juga didukung dengan luas lahan pertanian dan produktivitas dari tenaga kerja di Kabupaten Jember (petani tembakau). Iklim yang mendukung juga membantu dalam produktivitas tembakau. Hasil komoditi tembakau banyak yang diperjualkan ke daerah lain karena memiliki daya saing yang tinggi dibandingkan dengan daerah lain. </w:t>
      </w:r>
    </w:p>
    <w:p w:rsidR="005B49D2" w:rsidRPr="0095749A" w:rsidRDefault="005B49D2" w:rsidP="00ED1C78">
      <w:pPr>
        <w:pStyle w:val="ListParagraph"/>
        <w:ind w:left="0"/>
        <w:jc w:val="both"/>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Tembakau Kabupaten Jember dari tahun 2010-2017 mem</w:t>
      </w:r>
      <w:r w:rsidR="00130C77">
        <w:rPr>
          <w:rFonts w:ascii="Times New Roman" w:hAnsi="Times New Roman" w:hint="eastAsia"/>
          <w:sz w:val="24"/>
          <w:szCs w:val="24"/>
          <w:lang w:val="en-US" w:eastAsia="zh-CN"/>
        </w:rPr>
        <w:t xml:space="preserve">iliki jumlah ekspor yang tinggi. </w:t>
      </w:r>
      <w:r w:rsidRPr="0095749A">
        <w:rPr>
          <w:rFonts w:ascii="Times New Roman" w:hAnsi="Times New Roman" w:hint="eastAsia"/>
          <w:sz w:val="24"/>
          <w:szCs w:val="24"/>
          <w:lang w:val="en-US" w:eastAsia="zh-CN"/>
        </w:rPr>
        <w:t xml:space="preserve">Rata-rata jumlah ekspor dari tahun 2010-2017 memiliki jumlah ekspor sebesar </w:t>
      </w:r>
      <w:r w:rsidRPr="0095749A">
        <w:rPr>
          <w:rFonts w:ascii="Times New Roman" w:hAnsi="Times New Roman" w:hint="eastAsia"/>
          <w:sz w:val="24"/>
          <w:szCs w:val="24"/>
          <w:lang w:val="en-US" w:eastAsia="zh-CN"/>
        </w:rPr>
        <w:lastRenderedPageBreak/>
        <w:t>141.577.486,42 yang menandakan tem</w:t>
      </w:r>
      <w:r w:rsidR="00130C77">
        <w:rPr>
          <w:rFonts w:ascii="Times New Roman" w:hAnsi="Times New Roman" w:hint="eastAsia"/>
          <w:sz w:val="24"/>
          <w:szCs w:val="24"/>
          <w:lang w:val="en-US" w:eastAsia="zh-CN"/>
        </w:rPr>
        <w:t xml:space="preserve">bakau Kabupaten Jember memiliki </w:t>
      </w:r>
      <w:r w:rsidRPr="0095749A">
        <w:rPr>
          <w:rFonts w:ascii="Times New Roman" w:hAnsi="Times New Roman" w:hint="eastAsia"/>
          <w:sz w:val="24"/>
          <w:szCs w:val="24"/>
          <w:lang w:val="en-US" w:eastAsia="zh-CN"/>
        </w:rPr>
        <w:t xml:space="preserve">kontribusi atau penyumbang dalam pertumbuhan ekonomi daerah. Sektor potensial di Kabupaten Jember adalah sektor pertanian dengan subsektor perkebunan yang memiliki nilai daya saing paling tinggi di antara subsektor lain. Lahan pertanian yang luas menjadi salah satu faktor sektor pertanian terutama komoditi tembakau menjadi penyumbang perekonomian terbesar. Lahan yang luas tersebut dapat dimanfaatkan untuk memaksimalkan pengelolaan sektor pertanian di Kabupaten Jember. </w:t>
      </w:r>
    </w:p>
    <w:p w:rsidR="00ED1C78" w:rsidRDefault="00ED1C78" w:rsidP="00ED1C78">
      <w:pPr>
        <w:spacing w:line="240" w:lineRule="auto"/>
        <w:jc w:val="both"/>
        <w:rPr>
          <w:rFonts w:ascii="Times New Roman" w:hAnsi="Times New Roman" w:cs="Times New Roman" w:hint="eastAsia"/>
          <w:sz w:val="24"/>
          <w:szCs w:val="24"/>
          <w:lang w:val="en-US" w:eastAsia="zh-CN"/>
        </w:rPr>
      </w:pPr>
    </w:p>
    <w:p w:rsidR="005B49D2" w:rsidRPr="00ED1C78" w:rsidRDefault="005B49D2" w:rsidP="00ED1C78">
      <w:pPr>
        <w:spacing w:line="240" w:lineRule="auto"/>
        <w:jc w:val="both"/>
        <w:rPr>
          <w:rFonts w:ascii="Times New Roman" w:hAnsi="Times New Roman" w:cs="Times New Roman" w:hint="eastAsia"/>
          <w:b/>
          <w:sz w:val="24"/>
          <w:szCs w:val="24"/>
          <w:lang w:val="en-US" w:eastAsia="zh-CN"/>
        </w:rPr>
      </w:pPr>
      <w:r w:rsidRPr="00ED1C78">
        <w:rPr>
          <w:rFonts w:ascii="Times New Roman" w:hAnsi="Times New Roman" w:cs="Times New Roman" w:hint="eastAsia"/>
          <w:b/>
          <w:sz w:val="24"/>
          <w:szCs w:val="24"/>
          <w:lang w:val="en-US" w:eastAsia="zh-CN"/>
        </w:rPr>
        <w:t>Hasil Analisis AHP</w:t>
      </w:r>
    </w:p>
    <w:p w:rsidR="005B49D2" w:rsidRPr="0095749A" w:rsidRDefault="005B49D2" w:rsidP="00ED1C78">
      <w:pPr>
        <w:pStyle w:val="ListParagraph"/>
        <w:tabs>
          <w:tab w:val="center" w:pos="4535"/>
          <w:tab w:val="right" w:pos="8220"/>
        </w:tabs>
        <w:ind w:left="851"/>
        <w:jc w:val="center"/>
        <w:rPr>
          <w:rFonts w:ascii="Times New Roman" w:hAnsi="Times New Roman" w:hint="eastAsia"/>
          <w:lang w:val="en-US" w:eastAsia="zh-CN"/>
        </w:rPr>
      </w:pPr>
      <w:r>
        <w:rPr>
          <w:rFonts w:ascii="Times New Roman" w:hAnsi="Times New Roman" w:hint="eastAsia"/>
          <w:lang w:val="en-US" w:eastAsia="zh-CN"/>
        </w:rPr>
        <w:t>Tabel 1.4</w:t>
      </w:r>
      <w:r w:rsidRPr="0095749A">
        <w:rPr>
          <w:rFonts w:ascii="Times New Roman" w:hAnsi="Times New Roman" w:hint="eastAsia"/>
          <w:lang w:val="en-US" w:eastAsia="zh-CN"/>
        </w:rPr>
        <w:t xml:space="preserve"> Hasil Analisis AHP</w:t>
      </w:r>
    </w:p>
    <w:tbl>
      <w:tblPr>
        <w:tblStyle w:val="PlainTable2"/>
        <w:tblW w:w="5000" w:type="pct"/>
        <w:tblLook w:val="04A0" w:firstRow="1" w:lastRow="0" w:firstColumn="1" w:lastColumn="0" w:noHBand="0" w:noVBand="1"/>
      </w:tblPr>
      <w:tblGrid>
        <w:gridCol w:w="1821"/>
        <w:gridCol w:w="1793"/>
      </w:tblGrid>
      <w:tr w:rsidR="00ED1C78" w:rsidRPr="0095749A" w:rsidTr="00130C77">
        <w:trPr>
          <w:cnfStyle w:val="100000000000" w:firstRow="1" w:lastRow="0" w:firstColumn="0" w:lastColumn="0" w:oddVBand="0" w:evenVBand="0" w:oddHBand="0" w:evenHBand="0" w:firstRowFirstColumn="0" w:firstRowLastColumn="0" w:lastRowFirstColumn="0" w:lastRowLastColumn="0"/>
          <w:trHeight w:val="572"/>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00ED1C78" w:rsidRPr="0095749A" w:rsidRDefault="00ED1C78" w:rsidP="00ED1C78">
            <w:pPr>
              <w:pStyle w:val="ListParagraph"/>
              <w:ind w:left="0"/>
              <w:jc w:val="center"/>
              <w:rPr>
                <w:rFonts w:ascii="Times New Roman" w:hAnsi="Times New Roman" w:hint="eastAsia"/>
                <w:sz w:val="16"/>
                <w:szCs w:val="16"/>
                <w:lang w:val="en-US" w:eastAsia="zh-CN"/>
              </w:rPr>
            </w:pPr>
            <w:r w:rsidRPr="0095749A">
              <w:rPr>
                <w:rFonts w:ascii="Times New Roman" w:hAnsi="Times New Roman" w:hint="eastAsia"/>
                <w:sz w:val="16"/>
                <w:szCs w:val="16"/>
                <w:lang w:val="en-US" w:eastAsia="zh-CN"/>
              </w:rPr>
              <w:t>Priority Vector</w:t>
            </w:r>
          </w:p>
        </w:tc>
      </w:tr>
      <w:tr w:rsidR="00ED1C78" w:rsidRPr="00ED1C78" w:rsidTr="00130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rsidR="00ED1C78" w:rsidRPr="00ED1C78" w:rsidRDefault="00ED1C78" w:rsidP="00ED1C78">
            <w:pPr>
              <w:pStyle w:val="ListParagraph"/>
              <w:ind w:left="0"/>
              <w:jc w:val="center"/>
              <w:rPr>
                <w:rFonts w:ascii="Times New Roman" w:hAnsi="Times New Roman" w:hint="eastAsia"/>
                <w:b w:val="0"/>
                <w:sz w:val="16"/>
                <w:szCs w:val="16"/>
                <w:lang w:val="en-US" w:eastAsia="zh-CN"/>
              </w:rPr>
            </w:pPr>
            <w:r w:rsidRPr="00ED1C78">
              <w:rPr>
                <w:rFonts w:ascii="Times New Roman" w:hAnsi="Times New Roman" w:hint="eastAsia"/>
                <w:b w:val="0"/>
                <w:sz w:val="16"/>
                <w:szCs w:val="16"/>
                <w:highlight w:val="yellow"/>
                <w:lang w:val="en-US" w:eastAsia="zh-CN"/>
              </w:rPr>
              <w:t>Kerja Sama Antar Daerah</w:t>
            </w:r>
          </w:p>
        </w:tc>
        <w:tc>
          <w:tcPr>
            <w:tcW w:w="2480" w:type="pct"/>
            <w:vAlign w:val="center"/>
          </w:tcPr>
          <w:p w:rsidR="00ED1C78" w:rsidRPr="00ED1C78" w:rsidRDefault="00ED1C78" w:rsidP="00ED1C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nt="eastAsia"/>
                <w:color w:val="000000"/>
                <w:sz w:val="16"/>
                <w:szCs w:val="16"/>
                <w:lang w:eastAsia="zh-CN"/>
              </w:rPr>
            </w:pPr>
            <w:r w:rsidRPr="00ED1C78">
              <w:rPr>
                <w:rFonts w:ascii="Times New Roman" w:hAnsi="Times New Roman" w:cs="Times New Roman" w:hint="eastAsia"/>
                <w:color w:val="000000"/>
                <w:sz w:val="16"/>
                <w:szCs w:val="16"/>
                <w:highlight w:val="yellow"/>
                <w:lang w:eastAsia="zh-CN"/>
              </w:rPr>
              <w:t>0,829516</w:t>
            </w:r>
          </w:p>
        </w:tc>
      </w:tr>
      <w:tr w:rsidR="00ED1C78" w:rsidRPr="00ED1C78" w:rsidTr="00130C77">
        <w:tc>
          <w:tcPr>
            <w:cnfStyle w:val="001000000000" w:firstRow="0" w:lastRow="0" w:firstColumn="1" w:lastColumn="0" w:oddVBand="0" w:evenVBand="0" w:oddHBand="0" w:evenHBand="0" w:firstRowFirstColumn="0" w:firstRowLastColumn="0" w:lastRowFirstColumn="0" w:lastRowLastColumn="0"/>
            <w:tcW w:w="2520" w:type="pct"/>
          </w:tcPr>
          <w:p w:rsidR="00ED1C78" w:rsidRPr="00ED1C78" w:rsidRDefault="00ED1C78" w:rsidP="00ED1C78">
            <w:pPr>
              <w:pStyle w:val="ListParagraph"/>
              <w:ind w:left="0"/>
              <w:jc w:val="center"/>
              <w:rPr>
                <w:rFonts w:ascii="Times New Roman" w:hAnsi="Times New Roman" w:hint="eastAsia"/>
                <w:b w:val="0"/>
                <w:sz w:val="16"/>
                <w:szCs w:val="16"/>
                <w:lang w:val="en-US" w:eastAsia="zh-CN"/>
              </w:rPr>
            </w:pPr>
            <w:r w:rsidRPr="00ED1C78">
              <w:rPr>
                <w:rFonts w:ascii="Times New Roman" w:hAnsi="Times New Roman" w:hint="eastAsia"/>
                <w:b w:val="0"/>
                <w:sz w:val="16"/>
                <w:szCs w:val="16"/>
                <w:lang w:val="en-US" w:eastAsia="zh-CN"/>
              </w:rPr>
              <w:t>Penguatan Fis dan Mon</w:t>
            </w:r>
          </w:p>
        </w:tc>
        <w:tc>
          <w:tcPr>
            <w:tcW w:w="2480" w:type="pct"/>
            <w:vAlign w:val="center"/>
          </w:tcPr>
          <w:p w:rsidR="00ED1C78" w:rsidRPr="00ED1C78" w:rsidRDefault="00ED1C78" w:rsidP="00ED1C7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nt="eastAsia"/>
                <w:color w:val="000000"/>
                <w:sz w:val="16"/>
                <w:szCs w:val="16"/>
                <w:lang w:eastAsia="zh-CN"/>
              </w:rPr>
            </w:pPr>
            <w:r w:rsidRPr="00ED1C78">
              <w:rPr>
                <w:rFonts w:ascii="Times New Roman" w:hAnsi="Times New Roman" w:cs="Times New Roman" w:hint="eastAsia"/>
                <w:color w:val="000000"/>
                <w:sz w:val="16"/>
                <w:szCs w:val="16"/>
                <w:lang w:eastAsia="zh-CN"/>
              </w:rPr>
              <w:t>0,025803</w:t>
            </w:r>
          </w:p>
        </w:tc>
      </w:tr>
      <w:tr w:rsidR="00ED1C78" w:rsidRPr="00ED1C78" w:rsidTr="00130C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pct"/>
          </w:tcPr>
          <w:p w:rsidR="00ED1C78" w:rsidRPr="00ED1C78" w:rsidRDefault="00ED1C78" w:rsidP="00ED1C78">
            <w:pPr>
              <w:pStyle w:val="ListParagraph"/>
              <w:ind w:left="0"/>
              <w:jc w:val="center"/>
              <w:rPr>
                <w:rFonts w:ascii="Times New Roman" w:hAnsi="Times New Roman" w:hint="eastAsia"/>
                <w:b w:val="0"/>
                <w:sz w:val="16"/>
                <w:szCs w:val="16"/>
                <w:lang w:val="en-US" w:eastAsia="zh-CN"/>
              </w:rPr>
            </w:pPr>
            <w:r w:rsidRPr="00ED1C78">
              <w:rPr>
                <w:rFonts w:ascii="Times New Roman" w:hAnsi="Times New Roman" w:hint="eastAsia"/>
                <w:b w:val="0"/>
                <w:sz w:val="16"/>
                <w:szCs w:val="16"/>
                <w:lang w:val="en-US" w:eastAsia="zh-CN"/>
              </w:rPr>
              <w:t>Pelayanan Publik</w:t>
            </w:r>
          </w:p>
        </w:tc>
        <w:tc>
          <w:tcPr>
            <w:tcW w:w="2480" w:type="pct"/>
            <w:vAlign w:val="center"/>
          </w:tcPr>
          <w:p w:rsidR="00ED1C78" w:rsidRPr="00ED1C78" w:rsidRDefault="00ED1C78" w:rsidP="00ED1C7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nt="eastAsia"/>
                <w:color w:val="000000"/>
                <w:sz w:val="16"/>
                <w:szCs w:val="16"/>
                <w:lang w:eastAsia="zh-CN"/>
              </w:rPr>
            </w:pPr>
            <w:r w:rsidRPr="00ED1C78">
              <w:rPr>
                <w:rFonts w:ascii="Times New Roman" w:hAnsi="Times New Roman" w:cs="Times New Roman" w:hint="eastAsia"/>
                <w:color w:val="000000"/>
                <w:sz w:val="16"/>
                <w:szCs w:val="16"/>
                <w:lang w:eastAsia="zh-CN"/>
              </w:rPr>
              <w:t>0,13468</w:t>
            </w:r>
          </w:p>
        </w:tc>
      </w:tr>
    </w:tbl>
    <w:p w:rsidR="00ED1C78" w:rsidRDefault="00ED1C78" w:rsidP="00ED1C78">
      <w:pPr>
        <w:pStyle w:val="ListParagraph"/>
        <w:ind w:left="851"/>
        <w:jc w:val="both"/>
        <w:rPr>
          <w:rFonts w:ascii="Times New Roman" w:eastAsiaTheme="minorHAnsi" w:hAnsi="Times New Roman" w:hint="eastAsia"/>
          <w:b/>
          <w:kern w:val="0"/>
          <w:sz w:val="24"/>
          <w:szCs w:val="24"/>
          <w:lang w:val="en-US" w:eastAsia="zh-CN"/>
        </w:rPr>
      </w:pPr>
    </w:p>
    <w:p w:rsidR="00ED1C78" w:rsidRPr="0095749A" w:rsidRDefault="00ED1C78" w:rsidP="00ED1C78">
      <w:pPr>
        <w:pStyle w:val="ListParagraph"/>
        <w:ind w:left="-142" w:firstLine="142"/>
        <w:jc w:val="both"/>
        <w:rPr>
          <w:rFonts w:ascii="Times New Roman" w:hAnsi="Times New Roman" w:hint="eastAsia"/>
          <w:sz w:val="24"/>
          <w:szCs w:val="24"/>
          <w:lang w:val="en-US" w:eastAsia="zh-CN"/>
        </w:rPr>
      </w:pPr>
      <w:r>
        <w:rPr>
          <w:rFonts w:ascii="Times New Roman" w:hAnsi="Times New Roman" w:hint="eastAsia"/>
          <w:sz w:val="24"/>
          <w:szCs w:val="24"/>
          <w:lang w:val="en-US" w:eastAsia="zh-CN"/>
        </w:rPr>
        <w:t>Penelitian ini memilih</w:t>
      </w:r>
      <w:r w:rsidRPr="0095749A">
        <w:rPr>
          <w:rFonts w:ascii="Times New Roman" w:hAnsi="Times New Roman" w:hint="eastAsia"/>
          <w:sz w:val="24"/>
          <w:szCs w:val="24"/>
          <w:lang w:val="en-US" w:eastAsia="zh-CN"/>
        </w:rPr>
        <w:t xml:space="preserve"> tiga alternatif yang digunakan, antara lain:</w:t>
      </w:r>
    </w:p>
    <w:p w:rsidR="00ED1C78" w:rsidRDefault="00ED1C78" w:rsidP="00ED1C78">
      <w:pPr>
        <w:pStyle w:val="ListParagraph"/>
        <w:widowControl/>
        <w:numPr>
          <w:ilvl w:val="1"/>
          <w:numId w:val="2"/>
        </w:numPr>
        <w:suppressAutoHyphens w:val="0"/>
        <w:overflowPunct/>
        <w:autoSpaceDE/>
        <w:autoSpaceDN/>
        <w:spacing w:after="160"/>
        <w:ind w:left="284" w:hanging="284"/>
        <w:jc w:val="both"/>
        <w:textAlignment w:val="auto"/>
        <w:rPr>
          <w:rFonts w:ascii="Times New Roman" w:hAnsi="Times New Roman" w:hint="eastAsia"/>
          <w:sz w:val="24"/>
          <w:szCs w:val="24"/>
          <w:lang w:eastAsia="zh-CN"/>
        </w:rPr>
      </w:pPr>
      <w:r w:rsidRPr="0095749A">
        <w:rPr>
          <w:rFonts w:ascii="Times New Roman" w:hAnsi="Times New Roman" w:hint="eastAsia"/>
          <w:sz w:val="24"/>
          <w:szCs w:val="24"/>
          <w:lang w:eastAsia="zh-CN"/>
        </w:rPr>
        <w:t>Kerja sama antar daerah</w:t>
      </w:r>
    </w:p>
    <w:p w:rsidR="00ED1C78" w:rsidRPr="00ED1C78" w:rsidRDefault="00ED1C78" w:rsidP="00ED1C78">
      <w:pPr>
        <w:pStyle w:val="ListParagraph"/>
        <w:widowControl/>
        <w:suppressAutoHyphens w:val="0"/>
        <w:overflowPunct/>
        <w:autoSpaceDE/>
        <w:autoSpaceDN/>
        <w:spacing w:after="160"/>
        <w:ind w:left="284"/>
        <w:jc w:val="both"/>
        <w:textAlignment w:val="auto"/>
        <w:rPr>
          <w:rFonts w:ascii="Times New Roman" w:hAnsi="Times New Roman" w:hint="eastAsia"/>
          <w:sz w:val="24"/>
          <w:szCs w:val="24"/>
          <w:lang w:eastAsia="zh-CN"/>
        </w:rPr>
      </w:pPr>
      <w:r w:rsidRPr="002D045F">
        <w:rPr>
          <w:rFonts w:ascii="Times New Roman" w:hAnsi="Times New Roman" w:hint="eastAsia"/>
          <w:sz w:val="24"/>
          <w:szCs w:val="24"/>
          <w:lang w:val="es-ES" w:eastAsia="zh-CN"/>
        </w:rPr>
        <w:t xml:space="preserve">Kerja sama antar daerah dalam penelitian ini menggunakan beberapa strategi antara lain: </w:t>
      </w:r>
    </w:p>
    <w:p w:rsidR="00ED1C78" w:rsidRPr="002D045F" w:rsidRDefault="00ED1C78" w:rsidP="00ED1C78">
      <w:pPr>
        <w:pStyle w:val="ListParagraph"/>
        <w:widowControl/>
        <w:numPr>
          <w:ilvl w:val="3"/>
          <w:numId w:val="2"/>
        </w:numPr>
        <w:suppressAutoHyphens w:val="0"/>
        <w:overflowPunct/>
        <w:autoSpaceDE/>
        <w:autoSpaceDN/>
        <w:spacing w:after="160"/>
        <w:ind w:left="426" w:hanging="426"/>
        <w:jc w:val="both"/>
        <w:textAlignment w:val="auto"/>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Peningkatan efektivitas dan efisiensi pengelolaan sumber daya alam</w:t>
      </w:r>
    </w:p>
    <w:p w:rsidR="00ED1C78" w:rsidRP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r w:rsidRPr="002D045F">
        <w:rPr>
          <w:rFonts w:ascii="Times New Roman" w:hAnsi="Times New Roman" w:hint="eastAsia"/>
          <w:sz w:val="24"/>
          <w:szCs w:val="24"/>
          <w:lang w:val="es-ES" w:eastAsia="zh-CN"/>
        </w:rPr>
        <w:t xml:space="preserve">Peningkatan efektifitas dan efisiensi pada pengelolaan sumber daya alam akan membantu dalam peningkatan daya saing sektoral. Efisiensi dan efektifitas pengelolaan sumber daya alam akan meningkatkan produktivitas sumber daya alam yang diolah tersebut. </w:t>
      </w:r>
      <w:r w:rsidRPr="00ED1C78">
        <w:rPr>
          <w:rFonts w:ascii="Times New Roman" w:hAnsi="Times New Roman" w:hint="eastAsia"/>
          <w:sz w:val="24"/>
          <w:szCs w:val="24"/>
          <w:lang w:val="en-US" w:eastAsia="zh-CN"/>
        </w:rPr>
        <w:lastRenderedPageBreak/>
        <w:t>Peningkatan produktivitas dari sumber daya alam tersebut akan meningkatkan kualitas dan daya saing dari sumber daya alam tersebut.</w:t>
      </w:r>
    </w:p>
    <w:p w:rsidR="00ED1C78" w:rsidRDefault="00ED1C78" w:rsidP="00ED1C78">
      <w:pPr>
        <w:pStyle w:val="ListParagraph"/>
        <w:widowControl/>
        <w:numPr>
          <w:ilvl w:val="3"/>
          <w:numId w:val="2"/>
        </w:numPr>
        <w:suppressAutoHyphens w:val="0"/>
        <w:overflowPunct/>
        <w:autoSpaceDE/>
        <w:autoSpaceDN/>
        <w:spacing w:after="160"/>
        <w:ind w:left="426" w:hanging="426"/>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Promosi potensi daerah</w:t>
      </w:r>
    </w:p>
    <w:p w:rsidR="00ED1C78" w:rsidRP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Promosi potensi daerah akan membantu dalam peningkatan daya saing sektoral dikarenakan dengan pengenalan potensi suatu daerah kepada daerah lain akan merangsang daerah lain untuk melakukan pembelian atau memberikan investasi kepada daerah yang memiliki potensi tersebut. Semakin banyak minat daerah lain kepada potensi daerah tersebut akan merangsang daerah dalam meningkatkan kualitas agar dapat menguasai pangsa pasar. Daerah dengan potensi tersebut akan berusaha semaksimalmungkin untuk menghasilkan suatu produk yang memiliki daya saing tinggi.</w:t>
      </w:r>
    </w:p>
    <w:p w:rsidR="00ED1C78" w:rsidRDefault="00ED1C78" w:rsidP="00ED1C78">
      <w:pPr>
        <w:pStyle w:val="ListParagraph"/>
        <w:widowControl/>
        <w:numPr>
          <w:ilvl w:val="3"/>
          <w:numId w:val="2"/>
        </w:numPr>
        <w:suppressAutoHyphens w:val="0"/>
        <w:overflowPunct/>
        <w:autoSpaceDE/>
        <w:autoSpaceDN/>
        <w:spacing w:after="160"/>
        <w:ind w:left="426" w:hanging="426"/>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Pemasaran produk</w:t>
      </w:r>
    </w:p>
    <w:p w:rsid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 xml:space="preserve">Pemasaran produk akan membantu dalam peningkatan daya saing sektoral dikarenakan dengan adanya pemasaran produk daerah lain akan mengetahui produk yang </w:t>
      </w:r>
      <w:proofErr w:type="gramStart"/>
      <w:r w:rsidRPr="00ED1C78">
        <w:rPr>
          <w:rFonts w:ascii="Times New Roman" w:hAnsi="Times New Roman" w:hint="eastAsia"/>
          <w:sz w:val="24"/>
          <w:szCs w:val="24"/>
          <w:lang w:val="en-US" w:eastAsia="zh-CN"/>
        </w:rPr>
        <w:t>diperjualkan  oleh</w:t>
      </w:r>
      <w:proofErr w:type="gramEnd"/>
      <w:r w:rsidRPr="00ED1C78">
        <w:rPr>
          <w:rFonts w:ascii="Times New Roman" w:hAnsi="Times New Roman" w:hint="eastAsia"/>
          <w:sz w:val="24"/>
          <w:szCs w:val="24"/>
          <w:lang w:val="en-US" w:eastAsia="zh-CN"/>
        </w:rPr>
        <w:t xml:space="preserve"> daerah tersebut sehingga dapat dialokasikan semaksimalmungkin pada perdagangan antar daerah. Perdagangan antar daerah akan membantu daerah tersebut untuk menjual produknya ke daerah lain bahkan luar negeri. </w:t>
      </w:r>
    </w:p>
    <w:p w:rsidR="00ED1C78" w:rsidRP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p>
    <w:p w:rsidR="00ED1C78" w:rsidRDefault="00ED1C78" w:rsidP="00ED1C78">
      <w:pPr>
        <w:pStyle w:val="ListParagraph"/>
        <w:widowControl/>
        <w:numPr>
          <w:ilvl w:val="1"/>
          <w:numId w:val="2"/>
        </w:numPr>
        <w:tabs>
          <w:tab w:val="left" w:pos="426"/>
        </w:tabs>
        <w:suppressAutoHyphens w:val="0"/>
        <w:overflowPunct/>
        <w:autoSpaceDE/>
        <w:autoSpaceDN/>
        <w:spacing w:after="160"/>
        <w:ind w:left="142" w:hanging="142"/>
        <w:jc w:val="both"/>
        <w:textAlignment w:val="auto"/>
        <w:rPr>
          <w:rFonts w:ascii="Times New Roman" w:hAnsi="Times New Roman" w:hint="eastAsia"/>
          <w:sz w:val="24"/>
          <w:szCs w:val="24"/>
          <w:lang w:val="en-US" w:eastAsia="zh-CN"/>
        </w:rPr>
      </w:pPr>
      <w:r w:rsidRPr="008A1152">
        <w:rPr>
          <w:rFonts w:ascii="Times New Roman" w:hAnsi="Times New Roman" w:hint="eastAsia"/>
          <w:sz w:val="24"/>
          <w:szCs w:val="24"/>
          <w:lang w:val="en-US" w:eastAsia="zh-CN"/>
        </w:rPr>
        <w:t>Pelayanan Publik</w:t>
      </w:r>
    </w:p>
    <w:p w:rsidR="00ED1C78" w:rsidRPr="002D045F" w:rsidRDefault="00ED1C78" w:rsidP="00ED1C78">
      <w:pPr>
        <w:pStyle w:val="ListParagraph"/>
        <w:widowControl/>
        <w:tabs>
          <w:tab w:val="left" w:pos="426"/>
        </w:tabs>
        <w:suppressAutoHyphens w:val="0"/>
        <w:overflowPunct/>
        <w:autoSpaceDE/>
        <w:autoSpaceDN/>
        <w:spacing w:after="160"/>
        <w:ind w:left="426"/>
        <w:jc w:val="both"/>
        <w:textAlignment w:val="auto"/>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Pelayanan publik dalam penelitian ini menggunakan beberapa strategi antara lain:</w:t>
      </w:r>
    </w:p>
    <w:p w:rsidR="00ED1C78" w:rsidRDefault="00ED1C78" w:rsidP="00ED1C78">
      <w:pPr>
        <w:pStyle w:val="ListParagraph"/>
        <w:widowControl/>
        <w:numPr>
          <w:ilvl w:val="3"/>
          <w:numId w:val="2"/>
        </w:numPr>
        <w:suppressAutoHyphens w:val="0"/>
        <w:overflowPunct/>
        <w:autoSpaceDE/>
        <w:autoSpaceDN/>
        <w:spacing w:after="160"/>
        <w:ind w:left="426"/>
        <w:jc w:val="both"/>
        <w:textAlignment w:val="auto"/>
        <w:rPr>
          <w:rFonts w:ascii="Times New Roman" w:hAnsi="Times New Roman" w:hint="eastAsia"/>
          <w:sz w:val="24"/>
          <w:szCs w:val="24"/>
          <w:lang w:val="en-US" w:eastAsia="zh-CN"/>
        </w:rPr>
      </w:pPr>
      <w:r w:rsidRPr="008A1152">
        <w:rPr>
          <w:rFonts w:ascii="Times New Roman" w:hAnsi="Times New Roman" w:hint="eastAsia"/>
          <w:sz w:val="24"/>
          <w:szCs w:val="24"/>
          <w:lang w:val="en-US" w:eastAsia="zh-CN"/>
        </w:rPr>
        <w:lastRenderedPageBreak/>
        <w:t xml:space="preserve">Perizinan </w:t>
      </w:r>
    </w:p>
    <w:p w:rsidR="00ED1C78" w:rsidRPr="008A1152" w:rsidRDefault="00ED1C78" w:rsidP="00ED1C78">
      <w:pPr>
        <w:pStyle w:val="ListParagraph"/>
        <w:ind w:left="426" w:hanging="142"/>
        <w:jc w:val="both"/>
        <w:rPr>
          <w:rFonts w:ascii="Times New Roman" w:hAnsi="Times New Roman" w:hint="eastAsia"/>
          <w:sz w:val="24"/>
          <w:szCs w:val="24"/>
          <w:lang w:val="en-US" w:eastAsia="zh-CN"/>
        </w:rPr>
      </w:pPr>
      <w:r>
        <w:rPr>
          <w:rFonts w:ascii="Times New Roman" w:hAnsi="Times New Roman" w:hint="eastAsia"/>
          <w:sz w:val="24"/>
          <w:szCs w:val="24"/>
          <w:lang w:val="en-US" w:eastAsia="zh-CN"/>
        </w:rPr>
        <w:tab/>
      </w:r>
      <w:r w:rsidRPr="008A1152">
        <w:rPr>
          <w:rFonts w:ascii="Times New Roman" w:hAnsi="Times New Roman" w:hint="eastAsia"/>
          <w:sz w:val="24"/>
          <w:szCs w:val="24"/>
          <w:lang w:val="en-US" w:eastAsia="zh-CN"/>
        </w:rPr>
        <w:t xml:space="preserve">Perizinan akan membantu dalam peningkatan daya saing sektoral karena dengan permudahan terhadap perizinan maka baik aparat pemerintah dan masyarakat akan lebih dipermudah dalam pengelolaan sumber daya alam dan produk yang akan diunggulkan oleh daerah tersebut. Perizinan juga akan menghilangkan hambatan industri-industri dalam kegiatan ekonomi sehingga selain akan menngkatkan daya saing sektoral juga akan merangsang terbentuknya hasil komoditas lain yang sebelumnya belum memiliki keunggulan. </w:t>
      </w:r>
    </w:p>
    <w:p w:rsidR="00ED1C78" w:rsidRDefault="00ED1C78" w:rsidP="00ED1C78">
      <w:pPr>
        <w:pStyle w:val="ListParagraph"/>
        <w:widowControl/>
        <w:numPr>
          <w:ilvl w:val="3"/>
          <w:numId w:val="2"/>
        </w:numPr>
        <w:suppressAutoHyphens w:val="0"/>
        <w:overflowPunct/>
        <w:autoSpaceDE/>
        <w:autoSpaceDN/>
        <w:spacing w:after="160"/>
        <w:ind w:left="426" w:hanging="426"/>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Perluasan lapangan kerja</w:t>
      </w:r>
    </w:p>
    <w:p w:rsidR="00ED1C78" w:rsidRPr="008A1152" w:rsidRDefault="00ED1C78" w:rsidP="00ED1C78">
      <w:pPr>
        <w:pStyle w:val="ListParagraph"/>
        <w:ind w:left="426"/>
        <w:jc w:val="both"/>
        <w:rPr>
          <w:rFonts w:ascii="Times New Roman" w:hAnsi="Times New Roman" w:hint="eastAsia"/>
          <w:sz w:val="24"/>
          <w:szCs w:val="24"/>
          <w:lang w:val="en-US" w:eastAsia="zh-CN"/>
        </w:rPr>
      </w:pPr>
      <w:r w:rsidRPr="008A1152">
        <w:rPr>
          <w:rFonts w:ascii="Times New Roman" w:hAnsi="Times New Roman" w:hint="eastAsia"/>
          <w:sz w:val="24"/>
          <w:szCs w:val="24"/>
          <w:lang w:val="en-US" w:eastAsia="zh-CN"/>
        </w:rPr>
        <w:t>Perluasan lapangan kerja akan membantu dalam peningkatan daya saing sektoral dikarenakan tenaga kerja yang belum bekerja akan mendapatkan pekerjaan sehingga tingkat pengangguran akan berkurang. Pengangguran yang berkurang tersebut akan membantu dalam peningkatan pertumbuhan ekonomi daerah sehingga pemasukan kas daerah meningkat dan dapat dialokasikan untuk pengelolaan sumber daya alam berpotensi tersebut. Perluasan lapangan kerja juga akan merangsang terjadinya spesialisasi produk sehingga potensi alam yang ada di suatu daerah tidak terbengkalai.</w:t>
      </w:r>
    </w:p>
    <w:p w:rsidR="00ED1C78" w:rsidRDefault="00ED1C78" w:rsidP="00ED1C78">
      <w:pPr>
        <w:pStyle w:val="ListParagraph"/>
        <w:widowControl/>
        <w:numPr>
          <w:ilvl w:val="3"/>
          <w:numId w:val="2"/>
        </w:numPr>
        <w:suppressAutoHyphens w:val="0"/>
        <w:overflowPunct/>
        <w:autoSpaceDE/>
        <w:autoSpaceDN/>
        <w:spacing w:after="160"/>
        <w:ind w:left="426" w:hanging="425"/>
        <w:jc w:val="both"/>
        <w:textAlignment w:val="auto"/>
        <w:rPr>
          <w:rFonts w:ascii="Times New Roman" w:hAnsi="Times New Roman" w:hint="eastAsia"/>
          <w:sz w:val="24"/>
          <w:szCs w:val="24"/>
          <w:lang w:val="en-US" w:eastAsia="zh-CN"/>
        </w:rPr>
      </w:pPr>
      <w:r>
        <w:rPr>
          <w:rFonts w:ascii="Times New Roman" w:hAnsi="Times New Roman" w:hint="eastAsia"/>
          <w:sz w:val="24"/>
          <w:szCs w:val="24"/>
          <w:lang w:val="en-US" w:eastAsia="zh-CN"/>
        </w:rPr>
        <w:t>Pelatihan keterampilan</w:t>
      </w:r>
    </w:p>
    <w:p w:rsid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 xml:space="preserve">Pelatihan keterampilan yang diberikan oleh pemerintah akan membantu dalam peningkatan daya saing sektoral dikarenakan dengan adanya pelatihan tersebut </w:t>
      </w:r>
      <w:r w:rsidRPr="00ED1C78">
        <w:rPr>
          <w:rFonts w:ascii="Times New Roman" w:hAnsi="Times New Roman" w:hint="eastAsia"/>
          <w:sz w:val="24"/>
          <w:szCs w:val="24"/>
          <w:lang w:val="en-US" w:eastAsia="zh-CN"/>
        </w:rPr>
        <w:lastRenderedPageBreak/>
        <w:t>tenaga kerja (masyarakat) yang belum memiliki keterampilan untuk melakukan suatu pekerjaan akan dapat membantu dalam pengelolaan sumber daya alam. Keterampilan tersebut akan membantu tenaga kerja untuk meningkatkan produktivitas dari sumber daya alam tersebut sehingga dapat bersaing dan bahkan menguasai pangsa pasar.</w:t>
      </w:r>
    </w:p>
    <w:p w:rsidR="00ED1C78" w:rsidRPr="00ED1C78" w:rsidRDefault="00ED1C78" w:rsidP="00ED1C78">
      <w:pPr>
        <w:pStyle w:val="ListParagraph"/>
        <w:widowControl/>
        <w:suppressAutoHyphens w:val="0"/>
        <w:overflowPunct/>
        <w:autoSpaceDE/>
        <w:autoSpaceDN/>
        <w:spacing w:after="160"/>
        <w:ind w:left="426"/>
        <w:jc w:val="both"/>
        <w:textAlignment w:val="auto"/>
        <w:rPr>
          <w:rFonts w:ascii="Times New Roman" w:hAnsi="Times New Roman" w:hint="eastAsia"/>
          <w:sz w:val="24"/>
          <w:szCs w:val="24"/>
          <w:lang w:val="en-US" w:eastAsia="zh-CN"/>
        </w:rPr>
      </w:pPr>
    </w:p>
    <w:p w:rsidR="00ED1C78" w:rsidRPr="0095749A" w:rsidRDefault="00ED1C78" w:rsidP="00ED1C78">
      <w:pPr>
        <w:pStyle w:val="ListParagraph"/>
        <w:widowControl/>
        <w:numPr>
          <w:ilvl w:val="1"/>
          <w:numId w:val="2"/>
        </w:numPr>
        <w:tabs>
          <w:tab w:val="right" w:pos="1134"/>
        </w:tabs>
        <w:suppressAutoHyphens w:val="0"/>
        <w:overflowPunct/>
        <w:autoSpaceDE/>
        <w:autoSpaceDN/>
        <w:spacing w:after="160"/>
        <w:ind w:left="426" w:hanging="284"/>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Penguatan Fiskal dan Moneter</w:t>
      </w:r>
    </w:p>
    <w:p w:rsidR="00ED1C78" w:rsidRPr="002D045F" w:rsidRDefault="00ED1C78" w:rsidP="00ED1C78">
      <w:pPr>
        <w:pStyle w:val="ListParagraph"/>
        <w:ind w:left="426"/>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Penguatan fiskal dan moneter dalam penelitian ini menggunakan beberapa strategi antara lain:</w:t>
      </w:r>
    </w:p>
    <w:p w:rsidR="00ED1C78" w:rsidRDefault="00ED1C78" w:rsidP="00ED1C78">
      <w:pPr>
        <w:pStyle w:val="ListParagraph"/>
        <w:widowControl/>
        <w:numPr>
          <w:ilvl w:val="3"/>
          <w:numId w:val="2"/>
        </w:numPr>
        <w:suppressAutoHyphens w:val="0"/>
        <w:overflowPunct/>
        <w:autoSpaceDE/>
        <w:autoSpaceDN/>
        <w:spacing w:after="160"/>
        <w:ind w:left="567" w:hanging="425"/>
        <w:jc w:val="both"/>
        <w:textAlignment w:val="auto"/>
        <w:rPr>
          <w:rFonts w:ascii="Times New Roman" w:hAnsi="Times New Roman" w:hint="eastAsia"/>
          <w:sz w:val="24"/>
          <w:szCs w:val="24"/>
          <w:lang w:val="en-US" w:eastAsia="zh-CN"/>
        </w:rPr>
      </w:pPr>
      <w:r w:rsidRPr="008A1152">
        <w:rPr>
          <w:rFonts w:ascii="Times New Roman" w:hAnsi="Times New Roman" w:hint="eastAsia"/>
          <w:sz w:val="24"/>
          <w:szCs w:val="24"/>
          <w:lang w:val="en-US" w:eastAsia="zh-CN"/>
        </w:rPr>
        <w:t>Peningkatan investasi</w:t>
      </w:r>
      <w:r w:rsidRPr="008A1152">
        <w:rPr>
          <w:rFonts w:ascii="Times New Roman" w:hAnsi="Times New Roman" w:hint="eastAsia"/>
          <w:sz w:val="24"/>
          <w:szCs w:val="24"/>
          <w:lang w:val="en-US" w:eastAsia="zh-CN"/>
        </w:rPr>
        <w:tab/>
      </w:r>
    </w:p>
    <w:p w:rsidR="00ED1C78" w:rsidRDefault="00ED1C78" w:rsidP="00ED1C78">
      <w:pPr>
        <w:pStyle w:val="ListParagraph"/>
        <w:widowControl/>
        <w:suppressAutoHyphens w:val="0"/>
        <w:overflowPunct/>
        <w:autoSpaceDE/>
        <w:autoSpaceDN/>
        <w:spacing w:after="160"/>
        <w:ind w:left="567"/>
        <w:jc w:val="both"/>
        <w:textAlignment w:val="auto"/>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 xml:space="preserve">Peningkatan investasi akan membantu dalam peningkatan daya saing sektoral dikarenakan adanya investasi berarti banyak pihak-pihak yang tertarik terhadap potensi daerah tersebut sehingga modal dari investasi tersebut dapat dialokasikan untuk peningkatan produktivitas potensi daerah tersebut sehingga daya saing dari potensi tersebut akan meningkat sehingga dapat melakukan persaingan dalam perdagangan antar daerah. </w:t>
      </w:r>
    </w:p>
    <w:p w:rsidR="00ED1C78" w:rsidRPr="00ED1C78" w:rsidRDefault="00ED1C78" w:rsidP="00ED1C78">
      <w:pPr>
        <w:pStyle w:val="ListParagraph"/>
        <w:widowControl/>
        <w:suppressAutoHyphens w:val="0"/>
        <w:overflowPunct/>
        <w:autoSpaceDE/>
        <w:autoSpaceDN/>
        <w:spacing w:after="160"/>
        <w:ind w:left="567"/>
        <w:jc w:val="both"/>
        <w:textAlignment w:val="auto"/>
        <w:rPr>
          <w:rFonts w:ascii="Times New Roman" w:hAnsi="Times New Roman" w:hint="eastAsia"/>
          <w:sz w:val="24"/>
          <w:szCs w:val="24"/>
          <w:lang w:val="en-US" w:eastAsia="zh-CN"/>
        </w:rPr>
      </w:pPr>
    </w:p>
    <w:p w:rsidR="00ED1C78" w:rsidRDefault="00ED1C78" w:rsidP="00ED1C78">
      <w:pPr>
        <w:pStyle w:val="ListParagraph"/>
        <w:widowControl/>
        <w:numPr>
          <w:ilvl w:val="3"/>
          <w:numId w:val="2"/>
        </w:numPr>
        <w:suppressAutoHyphens w:val="0"/>
        <w:overflowPunct/>
        <w:autoSpaceDE/>
        <w:autoSpaceDN/>
        <w:spacing w:after="160"/>
        <w:ind w:left="567" w:hanging="567"/>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Peningkatan ekspor</w:t>
      </w:r>
    </w:p>
    <w:p w:rsidR="00ED1C78" w:rsidRPr="008A1152" w:rsidRDefault="00ED1C78" w:rsidP="00ED1C78">
      <w:pPr>
        <w:pStyle w:val="ListParagraph"/>
        <w:ind w:left="567"/>
        <w:jc w:val="both"/>
        <w:rPr>
          <w:rFonts w:ascii="Times New Roman" w:hAnsi="Times New Roman" w:hint="eastAsia"/>
          <w:sz w:val="24"/>
          <w:szCs w:val="24"/>
          <w:lang w:val="en-US" w:eastAsia="zh-CN"/>
        </w:rPr>
      </w:pPr>
      <w:r w:rsidRPr="008A1152">
        <w:rPr>
          <w:rFonts w:ascii="Times New Roman" w:hAnsi="Times New Roman" w:hint="eastAsia"/>
          <w:sz w:val="24"/>
          <w:szCs w:val="24"/>
          <w:lang w:val="en-US" w:eastAsia="zh-CN"/>
        </w:rPr>
        <w:t xml:space="preserve">Peningkatan ekspor akan membantu dalam peningkatan daya saing sektoral dikarenakan dengan adanya ekspor akan membantu daerah tersebut mengenalkan potensi daerahnya kepada daerah lain dan menunjukkan bahwa potensi daerahnya memiliki kualitas yang tinggi untuk dapat bersaing dengan potensi daerah </w:t>
      </w:r>
      <w:r w:rsidRPr="008A1152">
        <w:rPr>
          <w:rFonts w:ascii="Times New Roman" w:hAnsi="Times New Roman" w:hint="eastAsia"/>
          <w:sz w:val="24"/>
          <w:szCs w:val="24"/>
          <w:lang w:val="en-US" w:eastAsia="zh-CN"/>
        </w:rPr>
        <w:lastRenderedPageBreak/>
        <w:t xml:space="preserve">lain. Ekspor juga akan membantu dalam peningkatan pemasukan kas daerah sehingga memberikan kontribusi bagi pertumbuhan ekonomi daerah tersebut. </w:t>
      </w:r>
    </w:p>
    <w:p w:rsidR="00ED1C78" w:rsidRDefault="00ED1C78" w:rsidP="00ED1C78">
      <w:pPr>
        <w:pStyle w:val="ListParagraph"/>
        <w:widowControl/>
        <w:numPr>
          <w:ilvl w:val="3"/>
          <w:numId w:val="2"/>
        </w:numPr>
        <w:suppressAutoHyphens w:val="0"/>
        <w:overflowPunct/>
        <w:autoSpaceDE/>
        <w:autoSpaceDN/>
        <w:spacing w:after="160"/>
        <w:ind w:left="567" w:hanging="567"/>
        <w:jc w:val="both"/>
        <w:textAlignment w:val="auto"/>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Pemberian subsidi</w:t>
      </w:r>
    </w:p>
    <w:p w:rsidR="00ED1C78" w:rsidRPr="00ED1C78" w:rsidRDefault="00ED1C78" w:rsidP="00ED1C78">
      <w:pPr>
        <w:pStyle w:val="ListParagraph"/>
        <w:widowControl/>
        <w:suppressAutoHyphens w:val="0"/>
        <w:overflowPunct/>
        <w:autoSpaceDE/>
        <w:autoSpaceDN/>
        <w:spacing w:after="160"/>
        <w:ind w:left="567"/>
        <w:jc w:val="both"/>
        <w:textAlignment w:val="auto"/>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 xml:space="preserve">Pemberian subsidi akan membantu dalam peningakatan daya saing. Pemberian subsidi dalam hal ini tidak hanya berbentuk dalam bentuk uang atau modal tapi juga dapat berbentuk bahan baku yang diperlukan suatu daerah untuk dapat memaksimalkan dalam pengelolaan sumber daya alam yang ada di daeranya. Pemaksimalan pengelolaan dengan adanya subsidi tersebut akan membantu dalam peningkatan produktivitas sehingga daya saing sumber daya alam tersebut akan meningkat. </w:t>
      </w:r>
    </w:p>
    <w:p w:rsidR="00ED1C78" w:rsidRDefault="00ED1C78" w:rsidP="00ED1C78">
      <w:pPr>
        <w:pStyle w:val="ListParagraph"/>
        <w:tabs>
          <w:tab w:val="left" w:pos="1418"/>
          <w:tab w:val="left" w:pos="1843"/>
        </w:tabs>
        <w:ind w:left="851"/>
        <w:jc w:val="both"/>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ab/>
      </w:r>
    </w:p>
    <w:p w:rsidR="00ED1C78" w:rsidRDefault="00ED1C78" w:rsidP="00ED1C78">
      <w:pPr>
        <w:pStyle w:val="ListParagraph"/>
        <w:tabs>
          <w:tab w:val="left" w:pos="1418"/>
          <w:tab w:val="left" w:pos="1843"/>
        </w:tabs>
        <w:ind w:left="567"/>
        <w:jc w:val="both"/>
        <w:rPr>
          <w:rFonts w:ascii="Times New Roman" w:hAnsi="Times New Roman" w:hint="eastAsia"/>
          <w:sz w:val="24"/>
          <w:szCs w:val="24"/>
          <w:lang w:val="en-US" w:eastAsia="zh-CN"/>
        </w:rPr>
      </w:pPr>
      <w:r w:rsidRPr="0095749A">
        <w:rPr>
          <w:rFonts w:ascii="Times New Roman" w:hAnsi="Times New Roman" w:hint="eastAsia"/>
          <w:sz w:val="24"/>
          <w:szCs w:val="24"/>
          <w:lang w:val="en-US" w:eastAsia="zh-CN"/>
        </w:rPr>
        <w:t>Perhitungan akhir yang didapat dari pengolahan data metode AHP kebijakan kerja sama antar daerah memiliki nilai bobo</w:t>
      </w:r>
      <w:r>
        <w:rPr>
          <w:rFonts w:ascii="Times New Roman" w:hAnsi="Times New Roman" w:hint="eastAsia"/>
          <w:sz w:val="24"/>
          <w:szCs w:val="24"/>
          <w:lang w:val="en-US" w:eastAsia="zh-CN"/>
        </w:rPr>
        <w:t xml:space="preserve">t tertinggi sebesar 0,829516. Kerja sama antar daerah merupakan kebijakan yang dapat membantu dalam peningkatan daya saing sektoral. </w:t>
      </w:r>
      <w:r w:rsidRPr="0095749A">
        <w:rPr>
          <w:rFonts w:ascii="Times New Roman" w:hAnsi="Times New Roman" w:hint="eastAsia"/>
          <w:sz w:val="24"/>
          <w:szCs w:val="24"/>
          <w:lang w:val="en-US" w:eastAsia="zh-CN"/>
        </w:rPr>
        <w:t>Hal tersebut dikarenakan dengan adanya kerja sama antar daerah dua daerah atau lebih dapat memupuk hubungan yang baik seh</w:t>
      </w:r>
      <w:r>
        <w:rPr>
          <w:rFonts w:ascii="Times New Roman" w:hAnsi="Times New Roman" w:hint="eastAsia"/>
          <w:sz w:val="24"/>
          <w:szCs w:val="24"/>
          <w:lang w:val="en-US" w:eastAsia="zh-CN"/>
        </w:rPr>
        <w:t xml:space="preserve">ingga dalam perdagangan antar daerah pengalokasian pengelolaan sumber daya alam dapat dilakukan dengan maksimal sehingga produktivitas dari sumber daya </w:t>
      </w:r>
      <w:r>
        <w:rPr>
          <w:rFonts w:ascii="Times New Roman" w:hAnsi="Times New Roman" w:hint="eastAsia"/>
          <w:sz w:val="24"/>
          <w:szCs w:val="24"/>
          <w:lang w:val="en-US" w:eastAsia="zh-CN"/>
        </w:rPr>
        <w:lastRenderedPageBreak/>
        <w:t>alam atau komoditas tinggi sehingga dapat mengalahkan pesaing lain di luar daerah.</w:t>
      </w:r>
    </w:p>
    <w:p w:rsidR="00ED1C78" w:rsidRDefault="00ED1C78" w:rsidP="00ED1C78">
      <w:pPr>
        <w:pStyle w:val="ListParagraph"/>
        <w:tabs>
          <w:tab w:val="left" w:pos="1843"/>
        </w:tabs>
        <w:ind w:left="567"/>
        <w:jc w:val="both"/>
        <w:rPr>
          <w:rFonts w:ascii="Times New Roman" w:hAnsi="Times New Roman" w:hint="eastAsia"/>
          <w:sz w:val="24"/>
          <w:szCs w:val="24"/>
          <w:lang w:val="en-US" w:eastAsia="zh-CN"/>
        </w:rPr>
      </w:pPr>
      <w:r>
        <w:rPr>
          <w:rFonts w:ascii="Times New Roman" w:hAnsi="Times New Roman" w:hint="eastAsia"/>
          <w:sz w:val="24"/>
          <w:szCs w:val="24"/>
          <w:lang w:val="en-US" w:eastAsia="zh-CN"/>
        </w:rPr>
        <w:t xml:space="preserve">Kebijakan kerja sama antar daerah dalam penelitian ini menggunakan tiga strategi, yaitu: peningkatan efektifitas dan efisiensi pengelolaan sumber daya alam, promosi potensi daerah dan pemasaran produk. Ketiga strategi tersebut dapat memberikan bantuan dalam peningkatan daya saing sektoral. Peningkatan efisiensi dan efektifitas pengelolaan sumber daya alam akan berdampak pada peningkatan produktivitas sumber daya alam tersebut sehingga akan berdampak pula terhadap produktivitas dari tenaga kerja. Peningkatan produktivitas tenaga kerja akan memberikan dampak positif bagi pemaksimalan produktivitas hasil sumber daya alam yang dihasilkan. Kualitas dari hasil sumber daya alam tersebut akan meningkat sehingga sumber daya alam tersebut dikenal luas dan memiliki tingkat daya saing lebih tinggi. Daya saing yang lebih tinggi tersebut membantu dalam proses perdagangan antar daerah dikarenakan semakin tinggi tingkat daya saing sumber daya alam tersebut semakin tinggi pemasukan atau pendapatan daerah yang berdampak positif bagi pertumbuhan ekonomi Kabupaten Jember. Promosi potensi daerah juga membantu dalam peningkatan daya saing sektoral suatu daerah dikarenakan dengan adanya </w:t>
      </w:r>
      <w:r>
        <w:rPr>
          <w:rFonts w:ascii="Times New Roman" w:hAnsi="Times New Roman" w:hint="eastAsia"/>
          <w:sz w:val="24"/>
          <w:szCs w:val="24"/>
          <w:lang w:val="en-US" w:eastAsia="zh-CN"/>
        </w:rPr>
        <w:lastRenderedPageBreak/>
        <w:t>promosi potensi daerah terhadap daerah lain akan menunjukkan ke daerah lain bahwa daerah tersebut memiliki potensi yang dapat menunjang bagi pemerataan pertumbuhan ekonomi. Promosi potensi daerah yang dilakukan tersebut juga akan meningkatkan persaingan dalam perdagangan antar daerah dikarenakan semakin tinggi atau banyaknya potensi suatu daerah maka daerah lain akan terangsang untuk menemukan dan memfokuskan pada potensi daerahnya. Promosi potensi daerah juga memberikan dampak positif bagi daerah yang bersangkutan karena akan membantu dalam peningkatan ekspor daerah yang akan memberikan kontribusi bagi pertumbuhan ekonomi daerah.</w:t>
      </w:r>
    </w:p>
    <w:p w:rsidR="00ED1C78" w:rsidRDefault="00ED1C78" w:rsidP="00ED1C78">
      <w:pPr>
        <w:pStyle w:val="ListParagraph"/>
        <w:tabs>
          <w:tab w:val="left" w:pos="1843"/>
        </w:tabs>
        <w:ind w:left="567"/>
        <w:jc w:val="both"/>
        <w:rPr>
          <w:rFonts w:ascii="Times New Roman" w:hAnsi="Times New Roman" w:hint="eastAsia"/>
          <w:sz w:val="24"/>
          <w:szCs w:val="24"/>
          <w:lang w:val="en-US" w:eastAsia="zh-CN"/>
        </w:rPr>
      </w:pPr>
      <w:r>
        <w:rPr>
          <w:rFonts w:ascii="Times New Roman" w:hAnsi="Times New Roman" w:hint="eastAsia"/>
          <w:sz w:val="24"/>
          <w:szCs w:val="24"/>
          <w:lang w:val="en-US" w:eastAsia="zh-CN"/>
        </w:rPr>
        <w:t xml:space="preserve">Pemasaran produk merupakan salah satu strategi kerja sama antar daerah yang membantu dalam peningkatan daya saing sektoral dikarenakan dengan pemasaran produk yang kualitasnya sudah terjamin akan semakin memberikan peluang daerah yang melakukan pemasaran tersebut menarik investor asing untuk menanamkan modalnya di daerah tersebut sehingga akan membantu dalam peningatan produktivitas dari produk daerah tersebut. Peningkatan produktivitas tersebut akan meningkatkan daya saing dan memberikan keunggulan yang lebih dari pada produk daerah lain. </w:t>
      </w:r>
    </w:p>
    <w:p w:rsidR="0003137D" w:rsidRDefault="0003137D" w:rsidP="00ED1C78">
      <w:pPr>
        <w:pStyle w:val="ListParagraph"/>
        <w:tabs>
          <w:tab w:val="left" w:pos="1843"/>
        </w:tabs>
        <w:ind w:left="567"/>
        <w:jc w:val="both"/>
        <w:rPr>
          <w:rFonts w:ascii="Times New Roman" w:hAnsi="Times New Roman" w:hint="eastAsia"/>
          <w:sz w:val="24"/>
          <w:szCs w:val="24"/>
          <w:lang w:val="en-US" w:eastAsia="zh-CN"/>
        </w:rPr>
      </w:pPr>
    </w:p>
    <w:p w:rsidR="00ED1C78" w:rsidRDefault="0003137D" w:rsidP="00ED1C78">
      <w:pPr>
        <w:spacing w:line="240" w:lineRule="auto"/>
        <w:jc w:val="both"/>
        <w:rPr>
          <w:rFonts w:ascii="Times New Roman" w:hAnsi="Times New Roman" w:cs="Times New Roman" w:hint="eastAsia"/>
          <w:b/>
          <w:sz w:val="24"/>
          <w:szCs w:val="24"/>
          <w:lang w:val="en-US" w:eastAsia="zh-CN"/>
        </w:rPr>
      </w:pPr>
      <w:r>
        <w:rPr>
          <w:rFonts w:ascii="Times New Roman" w:hAnsi="Times New Roman" w:cs="Times New Roman" w:hint="eastAsia"/>
          <w:b/>
          <w:sz w:val="24"/>
          <w:szCs w:val="24"/>
          <w:lang w:val="en-US" w:eastAsia="zh-CN"/>
        </w:rPr>
        <w:lastRenderedPageBreak/>
        <w:t>PENUTUP</w:t>
      </w:r>
    </w:p>
    <w:p w:rsidR="00ED1C78" w:rsidRPr="00ED1C78" w:rsidRDefault="00ED1C78" w:rsidP="00ED1C78">
      <w:pPr>
        <w:pStyle w:val="ListParagraph"/>
        <w:numPr>
          <w:ilvl w:val="0"/>
          <w:numId w:val="3"/>
        </w:numPr>
        <w:jc w:val="both"/>
        <w:rPr>
          <w:rFonts w:ascii="Times New Roman" w:hAnsi="Times New Roman" w:hint="eastAsia"/>
          <w:sz w:val="24"/>
          <w:szCs w:val="24"/>
          <w:lang w:val="en-US" w:eastAsia="zh-CN"/>
        </w:rPr>
      </w:pPr>
      <w:r w:rsidRPr="00ED1C78">
        <w:rPr>
          <w:rFonts w:ascii="Times New Roman" w:hAnsi="Times New Roman" w:hint="eastAsia"/>
          <w:sz w:val="24"/>
          <w:szCs w:val="24"/>
          <w:lang w:val="en-US" w:eastAsia="zh-CN"/>
        </w:rPr>
        <w:t>Berdasarkan analisis RCA komoditas yang memiliki tingkat daya saing tinggi adalah tembakau</w:t>
      </w:r>
    </w:p>
    <w:p w:rsidR="00ED1C78" w:rsidRPr="00ED1C78" w:rsidRDefault="00ED1C78" w:rsidP="00ED1C78">
      <w:pPr>
        <w:pStyle w:val="ListParagraph"/>
        <w:numPr>
          <w:ilvl w:val="0"/>
          <w:numId w:val="3"/>
        </w:numPr>
        <w:jc w:val="both"/>
        <w:rPr>
          <w:rFonts w:ascii="Times New Roman" w:hAnsi="Times New Roman" w:hint="eastAsia"/>
          <w:b/>
          <w:sz w:val="24"/>
          <w:szCs w:val="24"/>
          <w:lang w:val="en-US" w:eastAsia="zh-CN"/>
        </w:rPr>
      </w:pPr>
      <w:r w:rsidRPr="00ED1C78">
        <w:rPr>
          <w:rFonts w:ascii="Times New Roman" w:hAnsi="Times New Roman" w:hint="eastAsia"/>
          <w:sz w:val="24"/>
          <w:szCs w:val="24"/>
          <w:lang w:val="en-US" w:eastAsia="zh-CN"/>
        </w:rPr>
        <w:t>Berdasarkan analisis AHP kebijakan yang memiliki bobot tertinggi adalah kerja sama antar daerah dengan nilai 0,82.</w:t>
      </w:r>
    </w:p>
    <w:p w:rsidR="00ED1C78" w:rsidRDefault="00ED1C78" w:rsidP="00ED1C78">
      <w:pPr>
        <w:pStyle w:val="ListParagraph"/>
        <w:jc w:val="both"/>
        <w:rPr>
          <w:rFonts w:ascii="Times New Roman" w:hAnsi="Times New Roman" w:hint="eastAsia"/>
          <w:b/>
          <w:sz w:val="24"/>
          <w:szCs w:val="24"/>
          <w:lang w:val="en-US" w:eastAsia="zh-CN"/>
        </w:rPr>
      </w:pPr>
    </w:p>
    <w:p w:rsidR="00ED1C78" w:rsidRPr="002D045F" w:rsidRDefault="00ED1C78" w:rsidP="00ED1C78">
      <w:pPr>
        <w:rPr>
          <w:rFonts w:ascii="Times New Roman" w:hAnsi="Times New Roman" w:cs="Times New Roman" w:hint="eastAsia"/>
          <w:b/>
          <w:sz w:val="24"/>
          <w:szCs w:val="24"/>
          <w:lang w:val="es-ES" w:eastAsia="zh-CN"/>
        </w:rPr>
      </w:pPr>
      <w:r w:rsidRPr="002D045F">
        <w:rPr>
          <w:rFonts w:ascii="Times New Roman" w:hAnsi="Times New Roman" w:cs="Times New Roman" w:hint="eastAsia"/>
          <w:b/>
          <w:sz w:val="24"/>
          <w:szCs w:val="24"/>
          <w:lang w:val="es-ES" w:eastAsia="zh-CN"/>
        </w:rPr>
        <w:lastRenderedPageBreak/>
        <w:t>DAFTAR PUSTAKA</w:t>
      </w:r>
    </w:p>
    <w:p w:rsidR="00ED1C78" w:rsidRPr="002D045F" w:rsidRDefault="00ED1C78" w:rsidP="00ED1C78">
      <w:pPr>
        <w:ind w:left="284" w:hanging="284"/>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 xml:space="preserve">Arsyad, Linconlin. 1999. </w:t>
      </w:r>
      <w:r w:rsidRPr="002D045F">
        <w:rPr>
          <w:rFonts w:ascii="Times New Roman" w:hAnsi="Times New Roman" w:hint="eastAsia"/>
          <w:i/>
          <w:sz w:val="24"/>
          <w:szCs w:val="24"/>
          <w:lang w:val="es-ES" w:eastAsia="zh-CN"/>
        </w:rPr>
        <w:t xml:space="preserve">Ekonomi Pembangunan Edisi Ke-4. </w:t>
      </w:r>
      <w:r w:rsidRPr="002D045F">
        <w:rPr>
          <w:rFonts w:ascii="Times New Roman" w:hAnsi="Times New Roman" w:hint="eastAsia"/>
          <w:sz w:val="24"/>
          <w:szCs w:val="24"/>
          <w:lang w:val="es-ES" w:eastAsia="zh-CN"/>
        </w:rPr>
        <w:t>Yogyakarta: Bagian Penerbitan Sekolah Tinggi Ilmu Ekonomi YKPN.</w:t>
      </w:r>
    </w:p>
    <w:p w:rsidR="00ED1C78" w:rsidRPr="002D045F" w:rsidRDefault="00ED1C78" w:rsidP="00ED1C78">
      <w:pPr>
        <w:ind w:left="284" w:hanging="284"/>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 xml:space="preserve">Haris, S. 2007. </w:t>
      </w:r>
      <w:r w:rsidRPr="002D045F">
        <w:rPr>
          <w:rFonts w:ascii="Times New Roman" w:hAnsi="Times New Roman" w:hint="eastAsia"/>
          <w:i/>
          <w:sz w:val="24"/>
          <w:szCs w:val="24"/>
          <w:lang w:val="es-ES" w:eastAsia="zh-CN"/>
        </w:rPr>
        <w:t xml:space="preserve">Desentralisasi dan Otonomi Daerah. </w:t>
      </w:r>
      <w:r w:rsidRPr="002D045F">
        <w:rPr>
          <w:rFonts w:ascii="Times New Roman" w:hAnsi="Times New Roman" w:hint="eastAsia"/>
          <w:sz w:val="24"/>
          <w:szCs w:val="24"/>
          <w:lang w:val="es-ES" w:eastAsia="zh-CN"/>
        </w:rPr>
        <w:t xml:space="preserve">Jakarta: Lippi Press. </w:t>
      </w:r>
    </w:p>
    <w:p w:rsidR="00ED1C78" w:rsidRPr="002D045F" w:rsidRDefault="00ED1C78" w:rsidP="00ED1C78">
      <w:pPr>
        <w:ind w:left="284" w:hanging="284"/>
        <w:jc w:val="both"/>
        <w:rPr>
          <w:rFonts w:ascii="Times New Roman" w:hAnsi="Times New Roman" w:hint="eastAsia"/>
          <w:sz w:val="24"/>
          <w:szCs w:val="24"/>
          <w:lang w:val="es-ES" w:eastAsia="zh-CN"/>
        </w:rPr>
        <w:sectPr w:rsidR="00ED1C78" w:rsidRPr="002D045F" w:rsidSect="0003137D">
          <w:type w:val="continuous"/>
          <w:pgSz w:w="11906" w:h="16838"/>
          <w:pgMar w:top="2268" w:right="1701" w:bottom="1701" w:left="2268" w:header="708" w:footer="708" w:gutter="0"/>
          <w:cols w:num="2" w:space="708"/>
          <w:docGrid w:linePitch="360"/>
        </w:sectPr>
      </w:pPr>
    </w:p>
    <w:p w:rsidR="00ED1C78" w:rsidRPr="002D045F" w:rsidRDefault="00ED1C78" w:rsidP="00ED1C78">
      <w:pPr>
        <w:ind w:left="1134" w:hanging="284"/>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lastRenderedPageBreak/>
        <w:t xml:space="preserve">Hajeri. Yurisinthae, E. Dolorosa, E. 2015. </w:t>
      </w:r>
      <w:r w:rsidRPr="002D045F">
        <w:rPr>
          <w:rFonts w:ascii="Times New Roman" w:hAnsi="Times New Roman" w:hint="eastAsia"/>
          <w:i/>
          <w:sz w:val="24"/>
          <w:szCs w:val="24"/>
          <w:lang w:val="es-ES" w:eastAsia="zh-CN"/>
        </w:rPr>
        <w:t xml:space="preserve">Analisis Penentuan Sektor Unggulan Perekonomian di Kabupaten Kubu Raya. </w:t>
      </w:r>
      <w:r w:rsidRPr="002D045F">
        <w:rPr>
          <w:rFonts w:ascii="Times New Roman" w:hAnsi="Times New Roman" w:hint="eastAsia"/>
          <w:sz w:val="24"/>
          <w:szCs w:val="24"/>
          <w:lang w:val="es-ES" w:eastAsia="zh-CN"/>
        </w:rPr>
        <w:t xml:space="preserve">Jurnal Ekonomi Bisnis dan Kewirausahaan Vol. 4, No. 2, Hal 253-269. </w:t>
      </w:r>
    </w:p>
    <w:p w:rsidR="00ED1C78" w:rsidRPr="002D045F" w:rsidRDefault="00ED1C78" w:rsidP="00ED1C78">
      <w:pPr>
        <w:ind w:left="1134" w:hanging="284"/>
        <w:jc w:val="both"/>
        <w:rPr>
          <w:rFonts w:ascii="Times New Roman" w:hAnsi="Times New Roman" w:hint="eastAsia"/>
          <w:sz w:val="24"/>
          <w:szCs w:val="24"/>
          <w:lang w:val="es-ES" w:eastAsia="zh-CN"/>
        </w:rPr>
      </w:pPr>
      <w:r w:rsidRPr="002D045F">
        <w:rPr>
          <w:rFonts w:ascii="Times New Roman" w:hAnsi="Times New Roman" w:hint="eastAsia"/>
          <w:sz w:val="24"/>
          <w:szCs w:val="24"/>
          <w:lang w:val="es-ES" w:eastAsia="zh-CN"/>
        </w:rPr>
        <w:t xml:space="preserve">Jauchar B. 2012. </w:t>
      </w:r>
      <w:r w:rsidRPr="002D045F">
        <w:rPr>
          <w:rFonts w:ascii="Times New Roman" w:hAnsi="Times New Roman" w:hint="eastAsia"/>
          <w:i/>
          <w:sz w:val="24"/>
          <w:szCs w:val="24"/>
          <w:lang w:val="es-ES" w:eastAsia="zh-CN"/>
        </w:rPr>
        <w:t xml:space="preserve">Otonomi Daerah dan Pengelolaan Sumber Daya Alam di Propinsi Kalimantan Timur (Studi Kasus Kewenangan Pengelolaan Kehutanan, Pertambangan dan Perkebunan). </w:t>
      </w:r>
      <w:r w:rsidRPr="002D045F">
        <w:rPr>
          <w:rFonts w:ascii="Times New Roman" w:hAnsi="Times New Roman" w:hint="eastAsia"/>
          <w:sz w:val="24"/>
          <w:szCs w:val="24"/>
          <w:lang w:val="es-ES" w:eastAsia="zh-CN"/>
        </w:rPr>
        <w:t>Jurnal Borneo Administrator Vol. 8 No. 1.</w:t>
      </w:r>
    </w:p>
    <w:p w:rsidR="00ED1C78" w:rsidRPr="00BC20FC" w:rsidRDefault="00ED1C78" w:rsidP="00ED1C78">
      <w:pPr>
        <w:ind w:left="1134" w:hanging="283"/>
        <w:jc w:val="both"/>
        <w:rPr>
          <w:rFonts w:ascii="Times New Roman" w:hAnsi="Times New Roman" w:hint="eastAsia"/>
          <w:sz w:val="24"/>
          <w:szCs w:val="24"/>
          <w:lang w:val="en-US" w:eastAsia="zh-CN"/>
        </w:rPr>
      </w:pPr>
      <w:r w:rsidRPr="002D045F">
        <w:rPr>
          <w:rFonts w:ascii="Times New Roman" w:hAnsi="Times New Roman" w:hint="eastAsia"/>
          <w:sz w:val="24"/>
          <w:szCs w:val="24"/>
          <w:lang w:val="es-ES" w:eastAsia="zh-CN"/>
        </w:rPr>
        <w:t xml:space="preserve">Nadir, Sakinah. 2013. </w:t>
      </w:r>
      <w:r w:rsidRPr="002D045F">
        <w:rPr>
          <w:rFonts w:ascii="Times New Roman" w:hAnsi="Times New Roman" w:hint="eastAsia"/>
          <w:i/>
          <w:sz w:val="24"/>
          <w:szCs w:val="24"/>
          <w:lang w:val="es-ES" w:eastAsia="zh-CN"/>
        </w:rPr>
        <w:t xml:space="preserve">Otonomi Daerah dan Desentralisasi Desa: Menuju Pemberdayaan Masyarakat Desa. </w:t>
      </w:r>
      <w:r w:rsidRPr="00BC20FC">
        <w:rPr>
          <w:rFonts w:ascii="Times New Roman" w:hAnsi="Times New Roman" w:hint="eastAsia"/>
          <w:sz w:val="24"/>
          <w:szCs w:val="24"/>
          <w:lang w:val="en-US" w:eastAsia="zh-CN"/>
        </w:rPr>
        <w:t xml:space="preserve">Jurnal PolitikProfetik Vol. 1, No. 1. </w:t>
      </w:r>
    </w:p>
    <w:p w:rsidR="00ED1C78" w:rsidRPr="002D045F" w:rsidRDefault="00ED1C78" w:rsidP="00ED1C78">
      <w:pPr>
        <w:ind w:left="1134" w:hanging="283"/>
        <w:jc w:val="both"/>
        <w:rPr>
          <w:rFonts w:ascii="Times New Roman" w:hAnsi="Times New Roman" w:hint="eastAsia"/>
          <w:sz w:val="24"/>
          <w:szCs w:val="24"/>
          <w:lang w:val="es-ES" w:eastAsia="zh-CN"/>
        </w:rPr>
      </w:pPr>
      <w:r w:rsidRPr="00BC20FC">
        <w:rPr>
          <w:rFonts w:ascii="Times New Roman" w:hAnsi="Times New Roman" w:hint="eastAsia"/>
          <w:sz w:val="24"/>
          <w:szCs w:val="24"/>
          <w:lang w:val="en-US" w:eastAsia="zh-CN"/>
        </w:rPr>
        <w:t xml:space="preserve">Nurasa, T. Setiajie, I. 2008. </w:t>
      </w:r>
      <w:r w:rsidRPr="00BC20FC">
        <w:rPr>
          <w:rFonts w:ascii="Times New Roman" w:hAnsi="Times New Roman" w:hint="eastAsia"/>
          <w:i/>
          <w:sz w:val="24"/>
          <w:szCs w:val="24"/>
          <w:lang w:val="en-US" w:eastAsia="zh-CN"/>
        </w:rPr>
        <w:t xml:space="preserve">Dampak Kebijakan Perdagangan Gula terhadap Profitabilitas Usahatani Tebu: Kasus di Kabupaten Klaten, Jawa Tengah. </w:t>
      </w:r>
      <w:r w:rsidRPr="002D045F">
        <w:rPr>
          <w:rFonts w:ascii="Times New Roman" w:hAnsi="Times New Roman" w:hint="eastAsia"/>
          <w:sz w:val="24"/>
          <w:szCs w:val="24"/>
          <w:lang w:val="es-ES" w:eastAsia="zh-CN"/>
        </w:rPr>
        <w:t xml:space="preserve">Jurnal Perdagangan Vol. 11, No. 2. </w:t>
      </w:r>
    </w:p>
    <w:p w:rsidR="00ED1C78" w:rsidRPr="00BC20FC" w:rsidRDefault="00ED1C78" w:rsidP="00ED1C78">
      <w:pPr>
        <w:ind w:left="1134" w:hanging="283"/>
        <w:jc w:val="both"/>
        <w:rPr>
          <w:rFonts w:ascii="Times New Roman" w:hAnsi="Times New Roman" w:hint="eastAsia"/>
          <w:sz w:val="24"/>
          <w:szCs w:val="24"/>
          <w:lang w:val="en-US" w:eastAsia="zh-CN"/>
        </w:rPr>
      </w:pPr>
      <w:r w:rsidRPr="002D045F">
        <w:rPr>
          <w:rFonts w:ascii="Times New Roman" w:hAnsi="Times New Roman" w:hint="eastAsia"/>
          <w:sz w:val="24"/>
          <w:szCs w:val="24"/>
          <w:lang w:val="es-ES" w:eastAsia="zh-CN"/>
        </w:rPr>
        <w:t xml:space="preserve">Salfadri. Tanpa Tahun. </w:t>
      </w:r>
      <w:r w:rsidRPr="002D045F">
        <w:rPr>
          <w:rFonts w:ascii="Times New Roman" w:hAnsi="Times New Roman" w:hint="eastAsia"/>
          <w:i/>
          <w:sz w:val="24"/>
          <w:szCs w:val="24"/>
          <w:lang w:val="es-ES" w:eastAsia="zh-CN"/>
        </w:rPr>
        <w:t xml:space="preserve">Faktor-Faktor yang Mempengaruhi Perdagangan Antar </w:t>
      </w:r>
      <w:r w:rsidRPr="002D045F">
        <w:rPr>
          <w:rFonts w:ascii="Times New Roman" w:hAnsi="Times New Roman" w:hint="eastAsia"/>
          <w:i/>
          <w:sz w:val="24"/>
          <w:szCs w:val="24"/>
          <w:lang w:val="es-ES" w:eastAsia="zh-CN"/>
        </w:rPr>
        <w:lastRenderedPageBreak/>
        <w:tab/>
        <w:t xml:space="preserve">Daerah Komoditas Ayam Potong di Provinsi Sumatra Barat. </w:t>
      </w:r>
      <w:r w:rsidRPr="00BC20FC">
        <w:rPr>
          <w:rFonts w:ascii="Times New Roman" w:hAnsi="Times New Roman" w:hint="eastAsia"/>
          <w:sz w:val="24"/>
          <w:szCs w:val="24"/>
          <w:lang w:val="en-US" w:eastAsia="zh-CN"/>
        </w:rPr>
        <w:t xml:space="preserve">Jurnal </w:t>
      </w:r>
      <w:r w:rsidRPr="00BC20FC">
        <w:rPr>
          <w:rFonts w:ascii="Times New Roman" w:hAnsi="Times New Roman" w:hint="eastAsia"/>
          <w:sz w:val="24"/>
          <w:szCs w:val="24"/>
          <w:lang w:val="en-US" w:eastAsia="zh-CN"/>
        </w:rPr>
        <w:tab/>
        <w:t xml:space="preserve">Penelitian Sosial dan Ekonomi. </w:t>
      </w:r>
    </w:p>
    <w:p w:rsidR="00ED1C78" w:rsidRPr="00BC20FC" w:rsidRDefault="00ED1C78" w:rsidP="00ED1C78">
      <w:pPr>
        <w:ind w:left="1134" w:hanging="283"/>
        <w:jc w:val="both"/>
        <w:rPr>
          <w:rFonts w:ascii="Times New Roman" w:hAnsi="Times New Roman" w:hint="eastAsia"/>
          <w:sz w:val="24"/>
          <w:szCs w:val="24"/>
          <w:lang w:val="en-US" w:eastAsia="zh-CN"/>
        </w:rPr>
      </w:pPr>
      <w:r w:rsidRPr="00BC20FC">
        <w:rPr>
          <w:rFonts w:ascii="Times New Roman" w:hAnsi="Times New Roman" w:hint="eastAsia"/>
          <w:sz w:val="24"/>
          <w:szCs w:val="24"/>
          <w:lang w:val="en-US" w:eastAsia="zh-CN"/>
        </w:rPr>
        <w:t xml:space="preserve">Sarwono. 2014. </w:t>
      </w:r>
      <w:r w:rsidRPr="00BC20FC">
        <w:rPr>
          <w:rFonts w:ascii="Times New Roman" w:hAnsi="Times New Roman" w:hint="eastAsia"/>
          <w:i/>
          <w:sz w:val="24"/>
          <w:szCs w:val="24"/>
          <w:lang w:val="en-US" w:eastAsia="zh-CN"/>
        </w:rPr>
        <w:t xml:space="preserve">Analisis Daya Saing Kedelai Indonesia. </w:t>
      </w:r>
      <w:r w:rsidRPr="00BC20FC">
        <w:rPr>
          <w:rFonts w:ascii="Times New Roman" w:hAnsi="Times New Roman" w:hint="eastAsia"/>
          <w:sz w:val="24"/>
          <w:szCs w:val="24"/>
          <w:lang w:val="en-US" w:eastAsia="zh-CN"/>
        </w:rPr>
        <w:t xml:space="preserve">Jurnal Ekonomi dan Bisnis. </w:t>
      </w:r>
    </w:p>
    <w:p w:rsidR="00ED1C78" w:rsidRPr="00BC20FC" w:rsidRDefault="00ED1C78" w:rsidP="00ED1C78">
      <w:pPr>
        <w:pStyle w:val="ListParagraph"/>
        <w:tabs>
          <w:tab w:val="left" w:pos="851"/>
        </w:tabs>
        <w:ind w:left="1134" w:hanging="283"/>
        <w:jc w:val="both"/>
        <w:rPr>
          <w:rFonts w:ascii="Times New Roman" w:hAnsi="Times New Roman" w:hint="eastAsia"/>
          <w:sz w:val="24"/>
          <w:szCs w:val="24"/>
          <w:lang w:val="en-US" w:eastAsia="zh-CN"/>
        </w:rPr>
      </w:pPr>
      <w:r w:rsidRPr="00BC20FC">
        <w:rPr>
          <w:rFonts w:ascii="Times New Roman" w:hAnsi="Times New Roman" w:hint="eastAsia"/>
          <w:sz w:val="24"/>
          <w:szCs w:val="24"/>
          <w:lang w:val="en-US" w:eastAsia="zh-CN"/>
        </w:rPr>
        <w:t xml:space="preserve">Satryana, M. Karmini, N. 2016. </w:t>
      </w:r>
      <w:r w:rsidRPr="00BC20FC">
        <w:rPr>
          <w:rFonts w:ascii="Times New Roman" w:hAnsi="Times New Roman" w:hint="eastAsia"/>
          <w:i/>
          <w:sz w:val="24"/>
          <w:szCs w:val="24"/>
          <w:lang w:val="en-US" w:eastAsia="zh-CN"/>
        </w:rPr>
        <w:t xml:space="preserve">Analisis Daya Saing Ekspor </w:t>
      </w:r>
      <w:proofErr w:type="gramStart"/>
      <w:r w:rsidRPr="00BC20FC">
        <w:rPr>
          <w:rFonts w:ascii="Times New Roman" w:hAnsi="Times New Roman" w:hint="eastAsia"/>
          <w:i/>
          <w:sz w:val="24"/>
          <w:szCs w:val="24"/>
          <w:lang w:val="en-US" w:eastAsia="zh-CN"/>
        </w:rPr>
        <w:t>The</w:t>
      </w:r>
      <w:proofErr w:type="gramEnd"/>
      <w:r w:rsidRPr="00BC20FC">
        <w:rPr>
          <w:rFonts w:ascii="Times New Roman" w:hAnsi="Times New Roman" w:hint="eastAsia"/>
          <w:i/>
          <w:sz w:val="24"/>
          <w:szCs w:val="24"/>
          <w:lang w:val="en-US" w:eastAsia="zh-CN"/>
        </w:rPr>
        <w:t xml:space="preserve"> Indonesia ke Pasar </w:t>
      </w:r>
      <w:r w:rsidRPr="00BC20FC">
        <w:rPr>
          <w:rFonts w:ascii="Times New Roman" w:hAnsi="Times New Roman" w:hint="eastAsia"/>
          <w:i/>
          <w:sz w:val="24"/>
          <w:szCs w:val="24"/>
          <w:lang w:val="en-US" w:eastAsia="zh-CN"/>
        </w:rPr>
        <w:tab/>
        <w:t xml:space="preserve">ASEAN Periode 2004-2013. </w:t>
      </w:r>
      <w:r w:rsidRPr="00BC20FC">
        <w:rPr>
          <w:rFonts w:ascii="Times New Roman" w:hAnsi="Times New Roman" w:hint="eastAsia"/>
          <w:sz w:val="24"/>
          <w:szCs w:val="24"/>
          <w:lang w:val="en-US" w:eastAsia="zh-CN"/>
        </w:rPr>
        <w:t xml:space="preserve">Jurnal Ekonomi Pembangunan Unud. </w:t>
      </w:r>
    </w:p>
    <w:p w:rsidR="00ED1C78" w:rsidRDefault="00ED1C78" w:rsidP="00ED1C78">
      <w:pPr>
        <w:ind w:left="1134" w:hanging="283"/>
        <w:jc w:val="both"/>
        <w:rPr>
          <w:rFonts w:ascii="Times New Roman" w:hAnsi="Times New Roman" w:hint="eastAsia"/>
          <w:sz w:val="24"/>
          <w:szCs w:val="24"/>
          <w:lang w:val="en-US" w:eastAsia="zh-CN"/>
        </w:rPr>
      </w:pPr>
      <w:r w:rsidRPr="00BC20FC">
        <w:rPr>
          <w:rFonts w:ascii="Times New Roman" w:hAnsi="Times New Roman" w:hint="eastAsia"/>
          <w:sz w:val="24"/>
          <w:szCs w:val="24"/>
          <w:lang w:val="en-US" w:eastAsia="zh-CN"/>
        </w:rPr>
        <w:t xml:space="preserve">Setiawan, M. 2014. </w:t>
      </w:r>
      <w:r w:rsidRPr="00BC20FC">
        <w:rPr>
          <w:rFonts w:ascii="Times New Roman" w:hAnsi="Times New Roman" w:hint="eastAsia"/>
          <w:i/>
          <w:sz w:val="24"/>
          <w:szCs w:val="24"/>
          <w:lang w:val="en-US" w:eastAsia="zh-CN"/>
        </w:rPr>
        <w:t>Analisis Sektor Ekonomi Basis dalam Men</w:t>
      </w:r>
      <w:r>
        <w:rPr>
          <w:rFonts w:ascii="Times New Roman" w:hAnsi="Times New Roman" w:hint="eastAsia"/>
          <w:i/>
          <w:sz w:val="24"/>
          <w:szCs w:val="24"/>
          <w:lang w:val="en-US" w:eastAsia="zh-CN"/>
        </w:rPr>
        <w:t xml:space="preserve">dorong </w:t>
      </w:r>
      <w:r w:rsidRPr="00BC20FC">
        <w:rPr>
          <w:rFonts w:ascii="Times New Roman" w:hAnsi="Times New Roman" w:hint="eastAsia"/>
          <w:i/>
          <w:sz w:val="24"/>
          <w:szCs w:val="24"/>
          <w:lang w:val="en-US" w:eastAsia="zh-CN"/>
        </w:rPr>
        <w:t xml:space="preserve">Pertumbuhan Ekonomi Kota Batu. </w:t>
      </w:r>
      <w:r w:rsidRPr="00BC20FC">
        <w:rPr>
          <w:rFonts w:ascii="Times New Roman" w:hAnsi="Times New Roman" w:hint="eastAsia"/>
          <w:sz w:val="24"/>
          <w:szCs w:val="24"/>
          <w:lang w:val="en-US" w:eastAsia="zh-CN"/>
        </w:rPr>
        <w:t>Jurnal Ilmiah.</w:t>
      </w:r>
    </w:p>
    <w:p w:rsidR="00ED1C78" w:rsidRPr="00ED1C78" w:rsidRDefault="00ED1C78" w:rsidP="00ED1C78">
      <w:pPr>
        <w:pStyle w:val="ListParagraph"/>
        <w:tabs>
          <w:tab w:val="left" w:pos="851"/>
        </w:tabs>
        <w:ind w:left="1134" w:hanging="283"/>
        <w:jc w:val="both"/>
        <w:rPr>
          <w:rFonts w:ascii="Times New Roman" w:hAnsi="Times New Roman" w:hint="eastAsia"/>
          <w:i/>
          <w:sz w:val="24"/>
          <w:szCs w:val="24"/>
          <w:lang w:val="en-US" w:eastAsia="zh-CN"/>
        </w:rPr>
        <w:sectPr w:rsidR="00ED1C78" w:rsidRPr="00ED1C78" w:rsidSect="0003137D">
          <w:type w:val="continuous"/>
          <w:pgSz w:w="11906" w:h="16838"/>
          <w:pgMar w:top="1440" w:right="1440" w:bottom="1440" w:left="1440" w:header="708" w:footer="708" w:gutter="0"/>
          <w:cols w:num="2" w:space="708"/>
          <w:docGrid w:linePitch="360"/>
        </w:sectPr>
      </w:pPr>
      <w:r w:rsidRPr="00BC20FC">
        <w:rPr>
          <w:rFonts w:ascii="Times New Roman" w:hAnsi="Times New Roman" w:hint="eastAsia"/>
          <w:sz w:val="24"/>
          <w:szCs w:val="24"/>
          <w:lang w:val="en-US" w:eastAsia="zh-CN"/>
        </w:rPr>
        <w:t xml:space="preserve">Setiawan. Hartono dan Suryanti. 2014. </w:t>
      </w:r>
      <w:r w:rsidRPr="00BC20FC">
        <w:rPr>
          <w:rFonts w:ascii="Times New Roman" w:hAnsi="Times New Roman" w:hint="eastAsia"/>
          <w:i/>
          <w:sz w:val="24"/>
          <w:szCs w:val="24"/>
          <w:lang w:val="en-US" w:eastAsia="zh-CN"/>
        </w:rPr>
        <w:t>Analisis Daya Saing Komodi</w:t>
      </w:r>
      <w:r w:rsidR="00130C77">
        <w:rPr>
          <w:rFonts w:ascii="Times New Roman" w:hAnsi="Times New Roman" w:hint="eastAsia"/>
          <w:i/>
          <w:sz w:val="24"/>
          <w:szCs w:val="24"/>
          <w:lang w:val="en-US" w:eastAsia="zh-CN"/>
        </w:rPr>
        <w:t xml:space="preserve">tas Kelapa di </w:t>
      </w:r>
      <w:r w:rsidR="00130C77">
        <w:rPr>
          <w:rFonts w:ascii="Times New Roman" w:hAnsi="Times New Roman" w:hint="eastAsia"/>
          <w:i/>
          <w:sz w:val="24"/>
          <w:szCs w:val="24"/>
          <w:lang w:val="en-US" w:eastAsia="zh-CN"/>
        </w:rPr>
        <w:tab/>
        <w:t>Kabupaten Kupang.</w:t>
      </w:r>
    </w:p>
    <w:p w:rsidR="00ED1C78" w:rsidRPr="00ED1C78" w:rsidRDefault="00ED1C78" w:rsidP="00ED1C78">
      <w:pPr>
        <w:pStyle w:val="ListParagraph"/>
        <w:ind w:left="0"/>
        <w:jc w:val="both"/>
        <w:rPr>
          <w:rFonts w:ascii="Times New Roman" w:hAnsi="Times New Roman" w:hint="eastAsia"/>
          <w:b/>
          <w:sz w:val="24"/>
          <w:szCs w:val="24"/>
          <w:lang w:val="en-US" w:eastAsia="zh-CN"/>
        </w:rPr>
      </w:pPr>
    </w:p>
    <w:sectPr w:rsidR="00ED1C78" w:rsidRPr="00ED1C78" w:rsidSect="0003137D">
      <w:pgSz w:w="11906" w:h="16838"/>
      <w:pgMar w:top="2268" w:right="1701" w:bottom="1701" w:left="2268"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4048A"/>
    <w:multiLevelType w:val="hybridMultilevel"/>
    <w:tmpl w:val="7A06BD18"/>
    <w:lvl w:ilvl="0" w:tplc="A42CB9B4">
      <w:start w:val="1"/>
      <w:numFmt w:val="decimal"/>
      <w:lvlText w:val="%1."/>
      <w:lvlJc w:val="left"/>
      <w:pPr>
        <w:ind w:left="1080" w:hanging="360"/>
      </w:pPr>
      <w:rPr>
        <w:rFonts w:hint="default"/>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F3D48D7C">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C245069"/>
    <w:multiLevelType w:val="hybridMultilevel"/>
    <w:tmpl w:val="F9D4D32C"/>
    <w:lvl w:ilvl="0" w:tplc="D1AAF84E">
      <w:start w:val="1"/>
      <w:numFmt w:val="lowerLetter"/>
      <w:lvlText w:val="%1."/>
      <w:lvlJc w:val="left"/>
      <w:pPr>
        <w:ind w:left="862" w:hanging="360"/>
      </w:pPr>
      <w:rPr>
        <w:rFonts w:ascii="Times New Roman" w:eastAsiaTheme="minorHAnsi" w:hAnsi="Times New Roman" w:cs="Times New Roman"/>
      </w:rPr>
    </w:lvl>
    <w:lvl w:ilvl="1" w:tplc="04210003" w:tentative="1">
      <w:start w:val="1"/>
      <w:numFmt w:val="bullet"/>
      <w:lvlText w:val="o"/>
      <w:lvlJc w:val="left"/>
      <w:pPr>
        <w:ind w:left="1582" w:hanging="360"/>
      </w:pPr>
      <w:rPr>
        <w:rFonts w:ascii="Courier New" w:hAnsi="Courier New" w:cs="Courier New" w:hint="default"/>
      </w:rPr>
    </w:lvl>
    <w:lvl w:ilvl="2" w:tplc="04210005" w:tentative="1">
      <w:start w:val="1"/>
      <w:numFmt w:val="bullet"/>
      <w:lvlText w:val=""/>
      <w:lvlJc w:val="left"/>
      <w:pPr>
        <w:ind w:left="2302" w:hanging="360"/>
      </w:pPr>
      <w:rPr>
        <w:rFonts w:ascii="Wingdings" w:hAnsi="Wingdings" w:hint="default"/>
      </w:rPr>
    </w:lvl>
    <w:lvl w:ilvl="3" w:tplc="04210001" w:tentative="1">
      <w:start w:val="1"/>
      <w:numFmt w:val="bullet"/>
      <w:lvlText w:val=""/>
      <w:lvlJc w:val="left"/>
      <w:pPr>
        <w:ind w:left="3022" w:hanging="360"/>
      </w:pPr>
      <w:rPr>
        <w:rFonts w:ascii="Symbol" w:hAnsi="Symbol" w:hint="default"/>
      </w:rPr>
    </w:lvl>
    <w:lvl w:ilvl="4" w:tplc="04210003" w:tentative="1">
      <w:start w:val="1"/>
      <w:numFmt w:val="bullet"/>
      <w:lvlText w:val="o"/>
      <w:lvlJc w:val="left"/>
      <w:pPr>
        <w:ind w:left="3742" w:hanging="360"/>
      </w:pPr>
      <w:rPr>
        <w:rFonts w:ascii="Courier New" w:hAnsi="Courier New" w:cs="Courier New" w:hint="default"/>
      </w:rPr>
    </w:lvl>
    <w:lvl w:ilvl="5" w:tplc="04210005" w:tentative="1">
      <w:start w:val="1"/>
      <w:numFmt w:val="bullet"/>
      <w:lvlText w:val=""/>
      <w:lvlJc w:val="left"/>
      <w:pPr>
        <w:ind w:left="4462" w:hanging="360"/>
      </w:pPr>
      <w:rPr>
        <w:rFonts w:ascii="Wingdings" w:hAnsi="Wingdings" w:hint="default"/>
      </w:rPr>
    </w:lvl>
    <w:lvl w:ilvl="6" w:tplc="04210001" w:tentative="1">
      <w:start w:val="1"/>
      <w:numFmt w:val="bullet"/>
      <w:lvlText w:val=""/>
      <w:lvlJc w:val="left"/>
      <w:pPr>
        <w:ind w:left="5182" w:hanging="360"/>
      </w:pPr>
      <w:rPr>
        <w:rFonts w:ascii="Symbol" w:hAnsi="Symbol" w:hint="default"/>
      </w:rPr>
    </w:lvl>
    <w:lvl w:ilvl="7" w:tplc="04210003" w:tentative="1">
      <w:start w:val="1"/>
      <w:numFmt w:val="bullet"/>
      <w:lvlText w:val="o"/>
      <w:lvlJc w:val="left"/>
      <w:pPr>
        <w:ind w:left="5902" w:hanging="360"/>
      </w:pPr>
      <w:rPr>
        <w:rFonts w:ascii="Courier New" w:hAnsi="Courier New" w:cs="Courier New" w:hint="default"/>
      </w:rPr>
    </w:lvl>
    <w:lvl w:ilvl="8" w:tplc="04210005" w:tentative="1">
      <w:start w:val="1"/>
      <w:numFmt w:val="bullet"/>
      <w:lvlText w:val=""/>
      <w:lvlJc w:val="left"/>
      <w:pPr>
        <w:ind w:left="6622" w:hanging="360"/>
      </w:pPr>
      <w:rPr>
        <w:rFonts w:ascii="Wingdings" w:hAnsi="Wingdings" w:hint="default"/>
      </w:rPr>
    </w:lvl>
  </w:abstractNum>
  <w:abstractNum w:abstractNumId="2" w15:restartNumberingAfterBreak="0">
    <w:nsid w:val="374C2BE6"/>
    <w:multiLevelType w:val="hybridMultilevel"/>
    <w:tmpl w:val="C27C9586"/>
    <w:lvl w:ilvl="0" w:tplc="A3905A40">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A6"/>
    <w:rsid w:val="0003137D"/>
    <w:rsid w:val="00130C77"/>
    <w:rsid w:val="00230AA6"/>
    <w:rsid w:val="002717BE"/>
    <w:rsid w:val="002B3223"/>
    <w:rsid w:val="002D045F"/>
    <w:rsid w:val="005B49D2"/>
    <w:rsid w:val="00ED1C78"/>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0D244"/>
  <w15:chartTrackingRefBased/>
  <w15:docId w15:val="{83F3862C-6979-443A-A6E5-1998254D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49D2"/>
    <w:pPr>
      <w:widowControl w:val="0"/>
      <w:suppressAutoHyphens/>
      <w:overflowPunct w:val="0"/>
      <w:autoSpaceDE w:val="0"/>
      <w:autoSpaceDN w:val="0"/>
      <w:spacing w:after="0" w:line="240" w:lineRule="auto"/>
      <w:ind w:left="720"/>
      <w:contextualSpacing/>
      <w:textAlignment w:val="baseline"/>
    </w:pPr>
    <w:rPr>
      <w:rFonts w:ascii="Calibri" w:eastAsia="Times New Roman" w:hAnsi="Calibri" w:cs="Times New Roman"/>
      <w:kern w:val="3"/>
    </w:rPr>
  </w:style>
  <w:style w:type="table" w:styleId="PlainTable2">
    <w:name w:val="Plain Table 2"/>
    <w:basedOn w:val="TableNormal"/>
    <w:uiPriority w:val="42"/>
    <w:rsid w:val="005B49D2"/>
    <w:pPr>
      <w:spacing w:after="0" w:line="240" w:lineRule="auto"/>
    </w:pPr>
    <w:rPr>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3307</Words>
  <Characters>18856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Jovian Ricardo</dc:creator>
  <cp:keywords/>
  <dc:description/>
  <cp:lastModifiedBy>Herman Cahyo Diartho</cp:lastModifiedBy>
  <cp:revision>2</cp:revision>
  <dcterms:created xsi:type="dcterms:W3CDTF">2020-01-26T22:32:00Z</dcterms:created>
  <dcterms:modified xsi:type="dcterms:W3CDTF">2020-01-26T22:32:00Z</dcterms:modified>
</cp:coreProperties>
</file>