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3E65" w:rsidRPr="007A3300" w:rsidRDefault="00D63E65" w:rsidP="00027110">
      <w:pPr>
        <w:spacing w:after="0" w:line="240" w:lineRule="auto"/>
        <w:jc w:val="center"/>
        <w:rPr>
          <w:rFonts w:ascii="Times New Roman" w:hAnsi="Times New Roman" w:cs="Times New Roman"/>
          <w:b/>
          <w:sz w:val="24"/>
          <w:szCs w:val="24"/>
        </w:rPr>
      </w:pPr>
      <w:r w:rsidRPr="007A3300">
        <w:rPr>
          <w:rFonts w:ascii="Times New Roman" w:hAnsi="Times New Roman" w:cs="Times New Roman"/>
          <w:b/>
          <w:sz w:val="24"/>
          <w:szCs w:val="24"/>
        </w:rPr>
        <w:t>D</w:t>
      </w:r>
      <w:r w:rsidR="007A3300" w:rsidRPr="007A3300">
        <w:rPr>
          <w:rFonts w:ascii="Times New Roman" w:hAnsi="Times New Roman" w:cs="Times New Roman"/>
          <w:b/>
          <w:sz w:val="24"/>
          <w:szCs w:val="24"/>
        </w:rPr>
        <w:t>AMPAK</w:t>
      </w:r>
      <w:r w:rsidRPr="007A3300">
        <w:rPr>
          <w:rFonts w:ascii="Times New Roman" w:hAnsi="Times New Roman" w:cs="Times New Roman"/>
          <w:b/>
          <w:sz w:val="24"/>
          <w:szCs w:val="24"/>
        </w:rPr>
        <w:t xml:space="preserve"> C</w:t>
      </w:r>
      <w:r w:rsidR="007A3300" w:rsidRPr="007A3300">
        <w:rPr>
          <w:rFonts w:ascii="Times New Roman" w:hAnsi="Times New Roman" w:cs="Times New Roman"/>
          <w:b/>
          <w:sz w:val="24"/>
          <w:szCs w:val="24"/>
        </w:rPr>
        <w:t>OVID</w:t>
      </w:r>
      <w:r w:rsidRPr="007A3300">
        <w:rPr>
          <w:rFonts w:ascii="Times New Roman" w:hAnsi="Times New Roman" w:cs="Times New Roman"/>
          <w:b/>
          <w:sz w:val="24"/>
          <w:szCs w:val="24"/>
        </w:rPr>
        <w:t xml:space="preserve"> 19 </w:t>
      </w:r>
      <w:r w:rsidR="00264F8E" w:rsidRPr="007A3300">
        <w:rPr>
          <w:rFonts w:ascii="Times New Roman" w:hAnsi="Times New Roman" w:cs="Times New Roman"/>
          <w:b/>
          <w:sz w:val="24"/>
          <w:szCs w:val="24"/>
        </w:rPr>
        <w:t>T</w:t>
      </w:r>
      <w:r w:rsidR="007A3300" w:rsidRPr="007A3300">
        <w:rPr>
          <w:rFonts w:ascii="Times New Roman" w:hAnsi="Times New Roman" w:cs="Times New Roman"/>
          <w:b/>
          <w:sz w:val="24"/>
          <w:szCs w:val="24"/>
        </w:rPr>
        <w:t>ERHADAP</w:t>
      </w:r>
      <w:r w:rsidRPr="007A3300">
        <w:rPr>
          <w:rFonts w:ascii="Times New Roman" w:hAnsi="Times New Roman" w:cs="Times New Roman"/>
          <w:b/>
          <w:sz w:val="24"/>
          <w:szCs w:val="24"/>
        </w:rPr>
        <w:t xml:space="preserve"> B</w:t>
      </w:r>
      <w:r w:rsidR="007A3300" w:rsidRPr="007A3300">
        <w:rPr>
          <w:rFonts w:ascii="Times New Roman" w:hAnsi="Times New Roman" w:cs="Times New Roman"/>
          <w:b/>
          <w:sz w:val="24"/>
          <w:szCs w:val="24"/>
        </w:rPr>
        <w:t xml:space="preserve">ANK </w:t>
      </w:r>
      <w:r w:rsidRPr="007A3300">
        <w:rPr>
          <w:rFonts w:ascii="Times New Roman" w:hAnsi="Times New Roman" w:cs="Times New Roman"/>
          <w:b/>
          <w:sz w:val="24"/>
          <w:szCs w:val="24"/>
        </w:rPr>
        <w:t>S</w:t>
      </w:r>
      <w:r w:rsidR="007A3300" w:rsidRPr="007A3300">
        <w:rPr>
          <w:rFonts w:ascii="Times New Roman" w:hAnsi="Times New Roman" w:cs="Times New Roman"/>
          <w:b/>
          <w:sz w:val="24"/>
          <w:szCs w:val="24"/>
        </w:rPr>
        <w:t>YARIAH</w:t>
      </w:r>
    </w:p>
    <w:p w:rsidR="00D63E65" w:rsidRDefault="00D63E65" w:rsidP="00027110">
      <w:pPr>
        <w:spacing w:after="0" w:line="240" w:lineRule="auto"/>
        <w:jc w:val="both"/>
        <w:rPr>
          <w:rFonts w:ascii="Times New Roman" w:hAnsi="Times New Roman" w:cs="Times New Roman"/>
          <w:sz w:val="24"/>
          <w:szCs w:val="24"/>
        </w:rPr>
      </w:pPr>
    </w:p>
    <w:p w:rsidR="007A3300" w:rsidRDefault="00A238AD" w:rsidP="007A330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Ihsan Effendi</w:t>
      </w:r>
      <w:r w:rsidR="007A3300" w:rsidRPr="007A3300">
        <w:rPr>
          <w:rFonts w:ascii="Times New Roman" w:hAnsi="Times New Roman" w:cs="Times New Roman"/>
          <w:sz w:val="24"/>
          <w:szCs w:val="24"/>
          <w:vertAlign w:val="superscript"/>
        </w:rPr>
        <w:t>1</w:t>
      </w:r>
      <w:proofErr w:type="gramStart"/>
      <w:r w:rsidR="007A3300">
        <w:rPr>
          <w:rFonts w:ascii="Times New Roman" w:hAnsi="Times New Roman" w:cs="Times New Roman"/>
          <w:sz w:val="24"/>
          <w:szCs w:val="24"/>
        </w:rPr>
        <w:t xml:space="preserve">, </w:t>
      </w:r>
      <w:r>
        <w:rPr>
          <w:rFonts w:ascii="Times New Roman" w:hAnsi="Times New Roman" w:cs="Times New Roman"/>
          <w:sz w:val="24"/>
          <w:szCs w:val="24"/>
        </w:rPr>
        <w:t xml:space="preserve"> </w:t>
      </w:r>
      <w:r w:rsidR="007A3300" w:rsidRPr="00A238AD">
        <w:rPr>
          <w:rFonts w:ascii="Times New Roman" w:hAnsi="Times New Roman" w:cs="Times New Roman"/>
          <w:sz w:val="24"/>
          <w:szCs w:val="24"/>
        </w:rPr>
        <w:t>P</w:t>
      </w:r>
      <w:r w:rsidR="007A3300">
        <w:rPr>
          <w:rFonts w:ascii="Times New Roman" w:hAnsi="Times New Roman" w:cs="Times New Roman"/>
          <w:sz w:val="24"/>
          <w:szCs w:val="24"/>
        </w:rPr>
        <w:t>rawidya</w:t>
      </w:r>
      <w:proofErr w:type="gramEnd"/>
      <w:r w:rsidR="007A3300" w:rsidRPr="00A238AD">
        <w:rPr>
          <w:rFonts w:ascii="Times New Roman" w:hAnsi="Times New Roman" w:cs="Times New Roman"/>
          <w:sz w:val="24"/>
          <w:szCs w:val="24"/>
        </w:rPr>
        <w:t xml:space="preserve"> H</w:t>
      </w:r>
      <w:r w:rsidR="007A3300">
        <w:rPr>
          <w:rFonts w:ascii="Times New Roman" w:hAnsi="Times New Roman" w:cs="Times New Roman"/>
          <w:sz w:val="24"/>
          <w:szCs w:val="24"/>
        </w:rPr>
        <w:t>ariani RS</w:t>
      </w:r>
      <w:r w:rsidR="007A3300" w:rsidRPr="007A3300">
        <w:rPr>
          <w:rFonts w:ascii="Times New Roman" w:hAnsi="Times New Roman" w:cs="Times New Roman"/>
          <w:sz w:val="24"/>
          <w:szCs w:val="24"/>
          <w:vertAlign w:val="superscript"/>
        </w:rPr>
        <w:t>2</w:t>
      </w:r>
    </w:p>
    <w:p w:rsidR="00A238AD" w:rsidRDefault="006A56A0" w:rsidP="00027110">
      <w:pPr>
        <w:spacing w:after="0" w:line="240" w:lineRule="auto"/>
        <w:jc w:val="center"/>
        <w:rPr>
          <w:rFonts w:ascii="Times New Roman" w:hAnsi="Times New Roman" w:cs="Times New Roman"/>
          <w:sz w:val="24"/>
          <w:szCs w:val="24"/>
        </w:rPr>
      </w:pPr>
      <w:r w:rsidRPr="006A56A0">
        <w:rPr>
          <w:rFonts w:ascii="Times New Roman" w:hAnsi="Times New Roman" w:cs="Times New Roman"/>
          <w:sz w:val="24"/>
          <w:szCs w:val="24"/>
          <w:vertAlign w:val="superscript"/>
        </w:rPr>
        <w:t>1</w:t>
      </w:r>
      <w:r w:rsidR="007A3300">
        <w:rPr>
          <w:rFonts w:ascii="Times New Roman" w:hAnsi="Times New Roman" w:cs="Times New Roman"/>
          <w:sz w:val="24"/>
          <w:szCs w:val="24"/>
        </w:rPr>
        <w:t xml:space="preserve">Program </w:t>
      </w:r>
      <w:proofErr w:type="gramStart"/>
      <w:r w:rsidR="007A3300">
        <w:rPr>
          <w:rFonts w:ascii="Times New Roman" w:hAnsi="Times New Roman" w:cs="Times New Roman"/>
          <w:sz w:val="24"/>
          <w:szCs w:val="24"/>
        </w:rPr>
        <w:t>Studi  Manajemen</w:t>
      </w:r>
      <w:proofErr w:type="gramEnd"/>
      <w:r w:rsidR="007A3300">
        <w:rPr>
          <w:rFonts w:ascii="Times New Roman" w:hAnsi="Times New Roman" w:cs="Times New Roman"/>
          <w:sz w:val="24"/>
          <w:szCs w:val="24"/>
        </w:rPr>
        <w:t xml:space="preserve">, Fakultas Ekonomi dan Bisnis, </w:t>
      </w:r>
      <w:r w:rsidR="00A238AD">
        <w:rPr>
          <w:rFonts w:ascii="Times New Roman" w:hAnsi="Times New Roman" w:cs="Times New Roman"/>
          <w:sz w:val="24"/>
          <w:szCs w:val="24"/>
        </w:rPr>
        <w:t>Universitas Medan Area</w:t>
      </w:r>
    </w:p>
    <w:p w:rsidR="007A3300" w:rsidRDefault="007A3300" w:rsidP="00027110">
      <w:pPr>
        <w:spacing w:after="0" w:line="240" w:lineRule="auto"/>
        <w:jc w:val="center"/>
        <w:rPr>
          <w:rFonts w:ascii="Times New Roman" w:hAnsi="Times New Roman" w:cs="Times New Roman"/>
          <w:sz w:val="24"/>
          <w:szCs w:val="24"/>
        </w:rPr>
      </w:pPr>
      <w:r w:rsidRPr="007A3300">
        <w:rPr>
          <w:rFonts w:ascii="Times New Roman" w:hAnsi="Times New Roman" w:cs="Times New Roman"/>
          <w:sz w:val="24"/>
          <w:szCs w:val="24"/>
        </w:rPr>
        <w:t xml:space="preserve">Jl. Setia Budi No.79 B, </w:t>
      </w:r>
      <w:r w:rsidR="006A56A0">
        <w:rPr>
          <w:rFonts w:ascii="Times New Roman" w:hAnsi="Times New Roman" w:cs="Times New Roman"/>
          <w:sz w:val="24"/>
          <w:szCs w:val="24"/>
        </w:rPr>
        <w:t xml:space="preserve">Medan Sunggal, </w:t>
      </w:r>
      <w:r w:rsidRPr="007A3300">
        <w:rPr>
          <w:rFonts w:ascii="Times New Roman" w:hAnsi="Times New Roman" w:cs="Times New Roman"/>
          <w:sz w:val="24"/>
          <w:szCs w:val="24"/>
        </w:rPr>
        <w:t>Medan, Sumatera Utara 20112</w:t>
      </w:r>
    </w:p>
    <w:p w:rsidR="00A238AD" w:rsidRDefault="006A56A0" w:rsidP="00027110">
      <w:pPr>
        <w:spacing w:after="0" w:line="240" w:lineRule="auto"/>
        <w:jc w:val="center"/>
        <w:rPr>
          <w:rFonts w:ascii="Times New Roman" w:hAnsi="Times New Roman" w:cs="Times New Roman"/>
          <w:sz w:val="24"/>
          <w:szCs w:val="24"/>
        </w:rPr>
      </w:pPr>
      <w:r w:rsidRPr="006A56A0">
        <w:rPr>
          <w:rFonts w:ascii="Times New Roman" w:hAnsi="Times New Roman" w:cs="Times New Roman"/>
          <w:sz w:val="24"/>
          <w:szCs w:val="24"/>
          <w:vertAlign w:val="superscript"/>
        </w:rPr>
        <w:t>2</w:t>
      </w:r>
      <w:r w:rsidR="007A3300">
        <w:rPr>
          <w:rFonts w:ascii="Times New Roman" w:hAnsi="Times New Roman" w:cs="Times New Roman"/>
          <w:sz w:val="24"/>
          <w:szCs w:val="24"/>
        </w:rPr>
        <w:t xml:space="preserve">Program Studi </w:t>
      </w:r>
      <w:r w:rsidR="005974CD">
        <w:rPr>
          <w:rFonts w:ascii="Times New Roman" w:hAnsi="Times New Roman" w:cs="Times New Roman"/>
          <w:sz w:val="24"/>
          <w:szCs w:val="24"/>
        </w:rPr>
        <w:t>Ekonomi Pembangunan, Fakultas Ek</w:t>
      </w:r>
      <w:r w:rsidR="007A3300">
        <w:rPr>
          <w:rFonts w:ascii="Times New Roman" w:hAnsi="Times New Roman" w:cs="Times New Roman"/>
          <w:sz w:val="24"/>
          <w:szCs w:val="24"/>
        </w:rPr>
        <w:t xml:space="preserve">onomi dan Bisnis, </w:t>
      </w:r>
      <w:r w:rsidR="00A238AD" w:rsidRPr="00A238AD">
        <w:rPr>
          <w:rFonts w:ascii="Times New Roman" w:hAnsi="Times New Roman" w:cs="Times New Roman"/>
          <w:sz w:val="24"/>
          <w:szCs w:val="24"/>
        </w:rPr>
        <w:t>Universitas Muhammadiyah Sumatera Utara</w:t>
      </w:r>
      <w:r>
        <w:rPr>
          <w:rFonts w:ascii="Times New Roman" w:hAnsi="Times New Roman" w:cs="Times New Roman"/>
          <w:sz w:val="24"/>
          <w:szCs w:val="24"/>
        </w:rPr>
        <w:t xml:space="preserve">, </w:t>
      </w:r>
      <w:r w:rsidRPr="006A56A0">
        <w:rPr>
          <w:rFonts w:ascii="Times New Roman" w:hAnsi="Times New Roman" w:cs="Times New Roman"/>
          <w:sz w:val="24"/>
          <w:szCs w:val="24"/>
        </w:rPr>
        <w:t>Jl. Kapten Muchtar Basri No.3, Glugur Darat II, Kec. Medan Tim., Kota Medan, Sumatera Utara 20238</w:t>
      </w:r>
    </w:p>
    <w:p w:rsidR="007A3300" w:rsidRDefault="009F5286" w:rsidP="00027110">
      <w:pPr>
        <w:spacing w:after="0" w:line="240" w:lineRule="auto"/>
        <w:jc w:val="center"/>
        <w:rPr>
          <w:rFonts w:ascii="Times New Roman" w:hAnsi="Times New Roman" w:cs="Times New Roman"/>
          <w:sz w:val="24"/>
          <w:szCs w:val="24"/>
        </w:rPr>
      </w:pPr>
      <w:hyperlink r:id="rId7" w:history="1">
        <w:r w:rsidR="007B6B58" w:rsidRPr="007D7391">
          <w:rPr>
            <w:rStyle w:val="Hyperlink"/>
            <w:rFonts w:ascii="Times New Roman" w:hAnsi="Times New Roman" w:cs="Times New Roman"/>
            <w:sz w:val="24"/>
            <w:szCs w:val="24"/>
          </w:rPr>
          <w:t>Ihsaneffendi@yahoo.com</w:t>
        </w:r>
      </w:hyperlink>
    </w:p>
    <w:p w:rsidR="007B6B58" w:rsidRDefault="007B6B58" w:rsidP="00027110">
      <w:pPr>
        <w:spacing w:after="0" w:line="240" w:lineRule="auto"/>
        <w:jc w:val="center"/>
        <w:rPr>
          <w:rFonts w:ascii="Times New Roman" w:hAnsi="Times New Roman" w:cs="Times New Roman"/>
          <w:sz w:val="24"/>
          <w:szCs w:val="24"/>
        </w:rPr>
      </w:pPr>
    </w:p>
    <w:p w:rsidR="007B6B58" w:rsidRDefault="007B6B58" w:rsidP="0002711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Abstrak</w:t>
      </w:r>
    </w:p>
    <w:p w:rsidR="007A3300" w:rsidRDefault="007A3300" w:rsidP="00027110">
      <w:pPr>
        <w:spacing w:after="0" w:line="240" w:lineRule="auto"/>
        <w:jc w:val="center"/>
        <w:rPr>
          <w:rFonts w:ascii="Times New Roman" w:hAnsi="Times New Roman" w:cs="Times New Roman"/>
          <w:sz w:val="24"/>
          <w:szCs w:val="24"/>
        </w:rPr>
      </w:pPr>
    </w:p>
    <w:p w:rsidR="007B6B58" w:rsidRDefault="007B6B58" w:rsidP="007B6B58">
      <w:pPr>
        <w:spacing w:after="0" w:line="240" w:lineRule="auto"/>
        <w:jc w:val="both"/>
        <w:rPr>
          <w:rFonts w:ascii="Times New Roman" w:hAnsi="Times New Roman" w:cs="Times New Roman"/>
          <w:i/>
          <w:sz w:val="24"/>
          <w:szCs w:val="24"/>
        </w:rPr>
      </w:pPr>
      <w:proofErr w:type="gramStart"/>
      <w:r w:rsidRPr="007B6B58">
        <w:rPr>
          <w:rFonts w:ascii="Times New Roman" w:hAnsi="Times New Roman" w:cs="Times New Roman"/>
          <w:i/>
          <w:sz w:val="24"/>
          <w:szCs w:val="24"/>
        </w:rPr>
        <w:t>Covid-19 benar-benar membuat khawatir orang hari ini.</w:t>
      </w:r>
      <w:proofErr w:type="gramEnd"/>
      <w:r w:rsidRPr="007B6B58">
        <w:rPr>
          <w:rFonts w:ascii="Times New Roman" w:hAnsi="Times New Roman" w:cs="Times New Roman"/>
          <w:i/>
          <w:sz w:val="24"/>
          <w:szCs w:val="24"/>
        </w:rPr>
        <w:t xml:space="preserve"> </w:t>
      </w:r>
      <w:proofErr w:type="gramStart"/>
      <w:r w:rsidRPr="007B6B58">
        <w:rPr>
          <w:rFonts w:ascii="Times New Roman" w:hAnsi="Times New Roman" w:cs="Times New Roman"/>
          <w:i/>
          <w:sz w:val="24"/>
          <w:szCs w:val="24"/>
        </w:rPr>
        <w:t>Dampaknya sudah terasa di berbagai sektor kehidupan masyarakat, termasuk sektor keuangan.</w:t>
      </w:r>
      <w:proofErr w:type="gramEnd"/>
      <w:r w:rsidRPr="007B6B58">
        <w:rPr>
          <w:rFonts w:ascii="Times New Roman" w:hAnsi="Times New Roman" w:cs="Times New Roman"/>
          <w:i/>
          <w:sz w:val="24"/>
          <w:szCs w:val="24"/>
        </w:rPr>
        <w:t xml:space="preserve"> </w:t>
      </w:r>
      <w:proofErr w:type="gramStart"/>
      <w:r w:rsidRPr="007B6B58">
        <w:rPr>
          <w:rFonts w:ascii="Times New Roman" w:hAnsi="Times New Roman" w:cs="Times New Roman"/>
          <w:i/>
          <w:sz w:val="24"/>
          <w:szCs w:val="24"/>
        </w:rPr>
        <w:t>Banyak sektor yang terbawa oleh krisis ekonomi saat ini, salah satu dampaknya adalah lembaga keuangan syariah.</w:t>
      </w:r>
      <w:proofErr w:type="gramEnd"/>
      <w:r w:rsidRPr="007B6B58">
        <w:rPr>
          <w:rFonts w:ascii="Times New Roman" w:hAnsi="Times New Roman" w:cs="Times New Roman"/>
          <w:i/>
          <w:sz w:val="24"/>
          <w:szCs w:val="24"/>
        </w:rPr>
        <w:t xml:space="preserve"> </w:t>
      </w:r>
      <w:proofErr w:type="gramStart"/>
      <w:r w:rsidRPr="007B6B58">
        <w:rPr>
          <w:rFonts w:ascii="Times New Roman" w:hAnsi="Times New Roman" w:cs="Times New Roman"/>
          <w:i/>
          <w:sz w:val="24"/>
          <w:szCs w:val="24"/>
        </w:rPr>
        <w:t>Penelitian ini bertujuan untuk melihat ketahanan bank syariah selama pandemi ini, khususnya bank umum syariah (BUS) dan unit usaha syariah (UUS).</w:t>
      </w:r>
      <w:proofErr w:type="gramEnd"/>
      <w:r w:rsidRPr="007B6B58">
        <w:rPr>
          <w:rFonts w:ascii="Times New Roman" w:hAnsi="Times New Roman" w:cs="Times New Roman"/>
          <w:i/>
          <w:sz w:val="24"/>
          <w:szCs w:val="24"/>
        </w:rPr>
        <w:t xml:space="preserve"> Salah satu indikator ketahanan bank syariah adalah Return on Assets (ROA), non performing finance (NPF) dan financing to deposit ratio (FDR) selama periode pandemi yaitu dari Juli 2019 hingga Juni 2020. </w:t>
      </w:r>
      <w:proofErr w:type="gramStart"/>
      <w:r w:rsidRPr="007B6B58">
        <w:rPr>
          <w:rFonts w:ascii="Times New Roman" w:hAnsi="Times New Roman" w:cs="Times New Roman"/>
          <w:i/>
          <w:sz w:val="24"/>
          <w:szCs w:val="24"/>
        </w:rPr>
        <w:t>Hasilnya studi menunjukkan bahwa ROA telah menurun secara signifikan.</w:t>
      </w:r>
      <w:proofErr w:type="gramEnd"/>
      <w:r w:rsidRPr="007B6B58">
        <w:rPr>
          <w:rFonts w:ascii="Times New Roman" w:hAnsi="Times New Roman" w:cs="Times New Roman"/>
          <w:i/>
          <w:sz w:val="24"/>
          <w:szCs w:val="24"/>
        </w:rPr>
        <w:t xml:space="preserve"> </w:t>
      </w:r>
      <w:proofErr w:type="gramStart"/>
      <w:r w:rsidRPr="007B6B58">
        <w:rPr>
          <w:rFonts w:ascii="Times New Roman" w:hAnsi="Times New Roman" w:cs="Times New Roman"/>
          <w:i/>
          <w:sz w:val="24"/>
          <w:szCs w:val="24"/>
        </w:rPr>
        <w:t>sedangkan</w:t>
      </w:r>
      <w:proofErr w:type="gramEnd"/>
      <w:r w:rsidRPr="007B6B58">
        <w:rPr>
          <w:rFonts w:ascii="Times New Roman" w:hAnsi="Times New Roman" w:cs="Times New Roman"/>
          <w:i/>
          <w:sz w:val="24"/>
          <w:szCs w:val="24"/>
        </w:rPr>
        <w:t xml:space="preserve"> NPF dan dan FDR masih dalam batas aman.</w:t>
      </w:r>
    </w:p>
    <w:p w:rsidR="007B6B58" w:rsidRDefault="007B6B58" w:rsidP="007B6B58">
      <w:pPr>
        <w:spacing w:after="0" w:line="240" w:lineRule="auto"/>
        <w:jc w:val="both"/>
        <w:rPr>
          <w:rFonts w:ascii="Times New Roman" w:hAnsi="Times New Roman" w:cs="Times New Roman"/>
          <w:i/>
          <w:sz w:val="24"/>
          <w:szCs w:val="24"/>
        </w:rPr>
      </w:pPr>
    </w:p>
    <w:p w:rsidR="007B6B58" w:rsidRPr="007B6B58" w:rsidRDefault="00A8673C" w:rsidP="007B6B5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Kata Kunci</w:t>
      </w:r>
      <w:r w:rsidR="007B6B58" w:rsidRPr="007B6B58">
        <w:rPr>
          <w:rFonts w:ascii="Times New Roman" w:hAnsi="Times New Roman" w:cs="Times New Roman"/>
          <w:sz w:val="24"/>
          <w:szCs w:val="24"/>
        </w:rPr>
        <w:t xml:space="preserve">, </w:t>
      </w:r>
      <w:r w:rsidR="007B6B58" w:rsidRPr="007B6B58">
        <w:rPr>
          <w:rFonts w:ascii="Times New Roman" w:hAnsi="Times New Roman" w:cs="Times New Roman"/>
          <w:i/>
          <w:sz w:val="24"/>
          <w:szCs w:val="24"/>
        </w:rPr>
        <w:t>Retu</w:t>
      </w:r>
      <w:r w:rsidR="009F5286">
        <w:rPr>
          <w:rFonts w:ascii="Times New Roman" w:hAnsi="Times New Roman" w:cs="Times New Roman"/>
          <w:i/>
          <w:sz w:val="24"/>
          <w:szCs w:val="24"/>
        </w:rPr>
        <w:t>r</w:t>
      </w:r>
      <w:r w:rsidR="007B6B58" w:rsidRPr="007B6B58">
        <w:rPr>
          <w:rFonts w:ascii="Times New Roman" w:hAnsi="Times New Roman" w:cs="Times New Roman"/>
          <w:i/>
          <w:sz w:val="24"/>
          <w:szCs w:val="24"/>
        </w:rPr>
        <w:t>n o</w:t>
      </w:r>
      <w:r>
        <w:rPr>
          <w:rFonts w:ascii="Times New Roman" w:hAnsi="Times New Roman" w:cs="Times New Roman"/>
          <w:i/>
          <w:sz w:val="24"/>
          <w:szCs w:val="24"/>
        </w:rPr>
        <w:t>n A</w:t>
      </w:r>
      <w:r w:rsidR="007B6B58" w:rsidRPr="007B6B58">
        <w:rPr>
          <w:rFonts w:ascii="Times New Roman" w:hAnsi="Times New Roman" w:cs="Times New Roman"/>
          <w:i/>
          <w:sz w:val="24"/>
          <w:szCs w:val="24"/>
        </w:rPr>
        <w:t>s</w:t>
      </w:r>
      <w:r w:rsidR="009F5286">
        <w:rPr>
          <w:rFonts w:ascii="Times New Roman" w:hAnsi="Times New Roman" w:cs="Times New Roman"/>
          <w:i/>
          <w:sz w:val="24"/>
          <w:szCs w:val="24"/>
        </w:rPr>
        <w:t>s</w:t>
      </w:r>
      <w:r w:rsidR="007B6B58" w:rsidRPr="007B6B58">
        <w:rPr>
          <w:rFonts w:ascii="Times New Roman" w:hAnsi="Times New Roman" w:cs="Times New Roman"/>
          <w:i/>
          <w:sz w:val="24"/>
          <w:szCs w:val="24"/>
        </w:rPr>
        <w:t>et (ROA), non performing finance (NPF) dan financing to deposit ratio (FDR).</w:t>
      </w:r>
    </w:p>
    <w:p w:rsidR="00542834" w:rsidRDefault="00542834" w:rsidP="00027110">
      <w:pPr>
        <w:spacing w:after="0" w:line="240" w:lineRule="auto"/>
        <w:jc w:val="center"/>
        <w:rPr>
          <w:rFonts w:ascii="Times New Roman" w:hAnsi="Times New Roman" w:cs="Times New Roman"/>
          <w:i/>
          <w:sz w:val="24"/>
          <w:szCs w:val="24"/>
        </w:rPr>
      </w:pPr>
    </w:p>
    <w:p w:rsidR="00D63E65" w:rsidRPr="00EA48F7" w:rsidRDefault="00D63E65" w:rsidP="00027110">
      <w:pPr>
        <w:spacing w:after="0" w:line="240" w:lineRule="auto"/>
        <w:jc w:val="center"/>
        <w:rPr>
          <w:rFonts w:ascii="Times New Roman" w:hAnsi="Times New Roman" w:cs="Times New Roman"/>
          <w:i/>
          <w:sz w:val="24"/>
          <w:szCs w:val="24"/>
        </w:rPr>
      </w:pPr>
      <w:r w:rsidRPr="00EA48F7">
        <w:rPr>
          <w:rFonts w:ascii="Times New Roman" w:hAnsi="Times New Roman" w:cs="Times New Roman"/>
          <w:i/>
          <w:sz w:val="24"/>
          <w:szCs w:val="24"/>
        </w:rPr>
        <w:t>Abstract</w:t>
      </w:r>
    </w:p>
    <w:p w:rsidR="00D63E65" w:rsidRPr="009709FA" w:rsidRDefault="009709FA" w:rsidP="00027110">
      <w:pPr>
        <w:spacing w:after="0" w:line="240" w:lineRule="auto"/>
        <w:jc w:val="both"/>
        <w:rPr>
          <w:rFonts w:ascii="Times New Roman" w:hAnsi="Times New Roman" w:cs="Times New Roman"/>
          <w:i/>
          <w:sz w:val="24"/>
          <w:szCs w:val="24"/>
        </w:rPr>
      </w:pPr>
      <w:bookmarkStart w:id="0" w:name="_GoBack"/>
      <w:r w:rsidRPr="009709FA">
        <w:rPr>
          <w:rFonts w:ascii="Times New Roman" w:hAnsi="Times New Roman" w:cs="Times New Roman"/>
          <w:i/>
          <w:sz w:val="24"/>
          <w:szCs w:val="24"/>
        </w:rPr>
        <w:t xml:space="preserve">Covid-19 has really worried people today. The impact has been felt in various sectors of public life, including the financial sector. Many sectors that have been carried away by the current economic crisis, one of the impacts </w:t>
      </w:r>
      <w:proofErr w:type="gramStart"/>
      <w:r w:rsidRPr="009709FA">
        <w:rPr>
          <w:rFonts w:ascii="Times New Roman" w:hAnsi="Times New Roman" w:cs="Times New Roman"/>
          <w:i/>
          <w:sz w:val="24"/>
          <w:szCs w:val="24"/>
        </w:rPr>
        <w:t>is</w:t>
      </w:r>
      <w:proofErr w:type="gramEnd"/>
      <w:r w:rsidRPr="009709FA">
        <w:rPr>
          <w:rFonts w:ascii="Times New Roman" w:hAnsi="Times New Roman" w:cs="Times New Roman"/>
          <w:i/>
          <w:sz w:val="24"/>
          <w:szCs w:val="24"/>
        </w:rPr>
        <w:t xml:space="preserve"> Islamic financial institutions. This research is intended to look at the resilience of Islamic banks during this pandemic, especially Islamic commercial banks (BUS) and Islamic business units (UUS). One of the indicators of the resilience of Islamic banks is Return on Assets (ROA), non-performing finance (NPF) and financing to deposit ratio (FDR) during the pandemic period, namely from July 2019 to June 2020. The results of this study indicate that ROA has decreased signific</w:t>
      </w:r>
      <w:r w:rsidR="009C6D86">
        <w:rPr>
          <w:rFonts w:ascii="Times New Roman" w:hAnsi="Times New Roman" w:cs="Times New Roman"/>
          <w:i/>
          <w:sz w:val="24"/>
          <w:szCs w:val="24"/>
        </w:rPr>
        <w:t xml:space="preserve">antly. , whereas the NPF </w:t>
      </w:r>
      <w:proofErr w:type="gramStart"/>
      <w:r w:rsidR="009C6D86">
        <w:rPr>
          <w:rFonts w:ascii="Times New Roman" w:hAnsi="Times New Roman" w:cs="Times New Roman"/>
          <w:i/>
          <w:sz w:val="24"/>
          <w:szCs w:val="24"/>
        </w:rPr>
        <w:t xml:space="preserve">and </w:t>
      </w:r>
      <w:r w:rsidRPr="009709FA">
        <w:rPr>
          <w:rFonts w:ascii="Times New Roman" w:hAnsi="Times New Roman" w:cs="Times New Roman"/>
          <w:i/>
          <w:sz w:val="24"/>
          <w:szCs w:val="24"/>
        </w:rPr>
        <w:t xml:space="preserve"> FDR</w:t>
      </w:r>
      <w:proofErr w:type="gramEnd"/>
      <w:r w:rsidRPr="009709FA">
        <w:rPr>
          <w:rFonts w:ascii="Times New Roman" w:hAnsi="Times New Roman" w:cs="Times New Roman"/>
          <w:i/>
          <w:sz w:val="24"/>
          <w:szCs w:val="24"/>
        </w:rPr>
        <w:t xml:space="preserve"> are still within safe limits</w:t>
      </w:r>
      <w:r w:rsidR="00331E8A" w:rsidRPr="009709FA">
        <w:rPr>
          <w:rFonts w:ascii="Times New Roman" w:hAnsi="Times New Roman" w:cs="Times New Roman"/>
          <w:i/>
          <w:sz w:val="24"/>
          <w:szCs w:val="24"/>
        </w:rPr>
        <w:t xml:space="preserve">. </w:t>
      </w:r>
      <w:bookmarkEnd w:id="0"/>
    </w:p>
    <w:p w:rsidR="00331E8A" w:rsidRDefault="00331E8A" w:rsidP="00027110">
      <w:pPr>
        <w:spacing w:after="0" w:line="240" w:lineRule="auto"/>
        <w:jc w:val="both"/>
        <w:rPr>
          <w:rFonts w:ascii="Times New Roman" w:hAnsi="Times New Roman" w:cs="Times New Roman"/>
          <w:sz w:val="24"/>
          <w:szCs w:val="24"/>
        </w:rPr>
      </w:pPr>
    </w:p>
    <w:p w:rsidR="00331E8A" w:rsidRDefault="00331E8A" w:rsidP="000271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Keywords, </w:t>
      </w:r>
      <w:r w:rsidR="00A8673C">
        <w:rPr>
          <w:rFonts w:ascii="Times New Roman" w:hAnsi="Times New Roman" w:cs="Times New Roman"/>
          <w:i/>
          <w:sz w:val="24"/>
          <w:szCs w:val="24"/>
        </w:rPr>
        <w:t>Return</w:t>
      </w:r>
      <w:r w:rsidRPr="00003ABA">
        <w:rPr>
          <w:rFonts w:ascii="Times New Roman" w:hAnsi="Times New Roman" w:cs="Times New Roman"/>
          <w:i/>
          <w:sz w:val="24"/>
          <w:szCs w:val="24"/>
        </w:rPr>
        <w:t xml:space="preserve"> on Asset</w:t>
      </w:r>
      <w:r w:rsidRPr="00003ABA">
        <w:rPr>
          <w:rFonts w:ascii="Times New Roman" w:hAnsi="Times New Roman" w:cs="Times New Roman"/>
          <w:sz w:val="24"/>
          <w:szCs w:val="24"/>
        </w:rPr>
        <w:t xml:space="preserve"> (ROA)</w:t>
      </w:r>
      <w:r>
        <w:rPr>
          <w:rFonts w:ascii="Times New Roman" w:hAnsi="Times New Roman" w:cs="Times New Roman"/>
          <w:sz w:val="24"/>
          <w:szCs w:val="24"/>
        </w:rPr>
        <w:t>,</w:t>
      </w:r>
      <w:r w:rsidRPr="00003ABA">
        <w:t xml:space="preserve"> </w:t>
      </w:r>
      <w:proofErr w:type="gramStart"/>
      <w:r w:rsidRPr="00003ABA">
        <w:rPr>
          <w:rFonts w:ascii="Times New Roman" w:hAnsi="Times New Roman" w:cs="Times New Roman"/>
          <w:i/>
          <w:sz w:val="24"/>
          <w:szCs w:val="24"/>
        </w:rPr>
        <w:t>non</w:t>
      </w:r>
      <w:proofErr w:type="gramEnd"/>
      <w:r w:rsidRPr="00003ABA">
        <w:rPr>
          <w:rFonts w:ascii="Times New Roman" w:hAnsi="Times New Roman" w:cs="Times New Roman"/>
          <w:i/>
          <w:sz w:val="24"/>
          <w:szCs w:val="24"/>
        </w:rPr>
        <w:t xml:space="preserve"> performing finance</w:t>
      </w:r>
      <w:r w:rsidR="00A8673C">
        <w:rPr>
          <w:rFonts w:ascii="Times New Roman" w:hAnsi="Times New Roman" w:cs="Times New Roman"/>
          <w:sz w:val="24"/>
          <w:szCs w:val="24"/>
        </w:rPr>
        <w:t xml:space="preserve"> (NPF) </w:t>
      </w:r>
      <w:r w:rsidR="00A8673C" w:rsidRPr="00A8673C">
        <w:rPr>
          <w:rFonts w:ascii="Times New Roman" w:hAnsi="Times New Roman" w:cs="Times New Roman"/>
          <w:i/>
          <w:sz w:val="24"/>
          <w:szCs w:val="24"/>
        </w:rPr>
        <w:t>and</w:t>
      </w:r>
      <w:r>
        <w:rPr>
          <w:rFonts w:ascii="Times New Roman" w:hAnsi="Times New Roman" w:cs="Times New Roman"/>
          <w:sz w:val="24"/>
          <w:szCs w:val="24"/>
        </w:rPr>
        <w:t xml:space="preserve"> </w:t>
      </w:r>
      <w:r w:rsidRPr="00003ABA">
        <w:rPr>
          <w:rFonts w:ascii="Times New Roman" w:hAnsi="Times New Roman" w:cs="Times New Roman"/>
          <w:i/>
          <w:sz w:val="24"/>
          <w:szCs w:val="24"/>
        </w:rPr>
        <w:t>financing to deposit ratio</w:t>
      </w:r>
      <w:r w:rsidRPr="00003ABA">
        <w:rPr>
          <w:rFonts w:ascii="Times New Roman" w:hAnsi="Times New Roman" w:cs="Times New Roman"/>
          <w:sz w:val="24"/>
          <w:szCs w:val="24"/>
        </w:rPr>
        <w:t xml:space="preserve"> (FDR)</w:t>
      </w:r>
      <w:r>
        <w:rPr>
          <w:rFonts w:ascii="Times New Roman" w:hAnsi="Times New Roman" w:cs="Times New Roman"/>
          <w:sz w:val="24"/>
          <w:szCs w:val="24"/>
        </w:rPr>
        <w:t xml:space="preserve">.  </w:t>
      </w:r>
    </w:p>
    <w:p w:rsidR="0011235D" w:rsidRDefault="0011235D" w:rsidP="00027110">
      <w:pPr>
        <w:spacing w:after="0" w:line="240" w:lineRule="auto"/>
        <w:jc w:val="both"/>
        <w:rPr>
          <w:rFonts w:ascii="Times New Roman" w:hAnsi="Times New Roman" w:cs="Times New Roman"/>
          <w:b/>
          <w:sz w:val="24"/>
          <w:szCs w:val="24"/>
        </w:rPr>
      </w:pPr>
    </w:p>
    <w:p w:rsidR="006A56A0" w:rsidRDefault="006A56A0" w:rsidP="00027110">
      <w:pPr>
        <w:spacing w:after="0" w:line="240" w:lineRule="auto"/>
        <w:jc w:val="both"/>
        <w:rPr>
          <w:rFonts w:ascii="Times New Roman" w:hAnsi="Times New Roman" w:cs="Times New Roman"/>
          <w:b/>
          <w:sz w:val="24"/>
          <w:szCs w:val="24"/>
        </w:rPr>
      </w:pPr>
    </w:p>
    <w:p w:rsidR="0011235D" w:rsidRDefault="0011235D" w:rsidP="00027110">
      <w:pPr>
        <w:spacing w:after="0" w:line="240" w:lineRule="auto"/>
        <w:jc w:val="both"/>
        <w:rPr>
          <w:rFonts w:ascii="Times New Roman" w:hAnsi="Times New Roman" w:cs="Times New Roman"/>
          <w:b/>
          <w:sz w:val="24"/>
          <w:szCs w:val="24"/>
        </w:rPr>
      </w:pPr>
    </w:p>
    <w:p w:rsidR="00542834" w:rsidRDefault="00542834" w:rsidP="00027110">
      <w:pPr>
        <w:spacing w:after="0" w:line="240" w:lineRule="auto"/>
        <w:jc w:val="both"/>
        <w:rPr>
          <w:rFonts w:ascii="Times New Roman" w:hAnsi="Times New Roman" w:cs="Times New Roman"/>
          <w:b/>
          <w:sz w:val="24"/>
          <w:szCs w:val="24"/>
        </w:rPr>
      </w:pPr>
    </w:p>
    <w:p w:rsidR="00542834" w:rsidRDefault="00542834" w:rsidP="00027110">
      <w:pPr>
        <w:spacing w:after="0" w:line="240" w:lineRule="auto"/>
        <w:jc w:val="both"/>
        <w:rPr>
          <w:rFonts w:ascii="Times New Roman" w:hAnsi="Times New Roman" w:cs="Times New Roman"/>
          <w:b/>
          <w:sz w:val="24"/>
          <w:szCs w:val="24"/>
        </w:rPr>
      </w:pPr>
    </w:p>
    <w:p w:rsidR="00C933CA" w:rsidRPr="00C933CA" w:rsidRDefault="00C933CA" w:rsidP="00027110">
      <w:pPr>
        <w:spacing w:after="0" w:line="240" w:lineRule="auto"/>
        <w:jc w:val="both"/>
        <w:rPr>
          <w:rFonts w:ascii="Times New Roman" w:hAnsi="Times New Roman" w:cs="Times New Roman"/>
          <w:b/>
          <w:sz w:val="24"/>
          <w:szCs w:val="24"/>
        </w:rPr>
      </w:pPr>
      <w:r w:rsidRPr="00C933CA">
        <w:rPr>
          <w:rFonts w:ascii="Times New Roman" w:hAnsi="Times New Roman" w:cs="Times New Roman"/>
          <w:b/>
          <w:sz w:val="24"/>
          <w:szCs w:val="24"/>
        </w:rPr>
        <w:lastRenderedPageBreak/>
        <w:t>PENDAHULUAN</w:t>
      </w:r>
    </w:p>
    <w:p w:rsidR="00FA0500" w:rsidRDefault="00E3087D" w:rsidP="00027110">
      <w:pPr>
        <w:spacing w:after="0" w:line="240" w:lineRule="auto"/>
        <w:jc w:val="both"/>
        <w:rPr>
          <w:rFonts w:ascii="Times New Roman" w:hAnsi="Times New Roman" w:cs="Times New Roman"/>
          <w:sz w:val="24"/>
          <w:szCs w:val="24"/>
        </w:rPr>
      </w:pPr>
      <w:proofErr w:type="gramStart"/>
      <w:r w:rsidRPr="00E3087D">
        <w:rPr>
          <w:rFonts w:ascii="Times New Roman" w:hAnsi="Times New Roman" w:cs="Times New Roman"/>
          <w:sz w:val="24"/>
          <w:szCs w:val="24"/>
        </w:rPr>
        <w:t>C</w:t>
      </w:r>
      <w:r w:rsidR="00027110">
        <w:rPr>
          <w:rFonts w:ascii="Times New Roman" w:hAnsi="Times New Roman" w:cs="Times New Roman"/>
          <w:sz w:val="24"/>
          <w:szCs w:val="24"/>
        </w:rPr>
        <w:t>ovid-</w:t>
      </w:r>
      <w:r w:rsidRPr="00E3087D">
        <w:rPr>
          <w:rFonts w:ascii="Times New Roman" w:hAnsi="Times New Roman" w:cs="Times New Roman"/>
          <w:sz w:val="24"/>
          <w:szCs w:val="24"/>
        </w:rPr>
        <w:t xml:space="preserve">19 </w:t>
      </w:r>
      <w:r>
        <w:rPr>
          <w:rFonts w:ascii="Times New Roman" w:hAnsi="Times New Roman" w:cs="Times New Roman"/>
          <w:sz w:val="24"/>
          <w:szCs w:val="24"/>
        </w:rPr>
        <w:t>menyebar sangat</w:t>
      </w:r>
      <w:r w:rsidRPr="00E3087D">
        <w:rPr>
          <w:rFonts w:ascii="Times New Roman" w:hAnsi="Times New Roman" w:cs="Times New Roman"/>
          <w:sz w:val="24"/>
          <w:szCs w:val="24"/>
        </w:rPr>
        <w:t xml:space="preserve"> cepat karena </w:t>
      </w:r>
      <w:r>
        <w:rPr>
          <w:rFonts w:ascii="Times New Roman" w:hAnsi="Times New Roman" w:cs="Times New Roman"/>
          <w:sz w:val="24"/>
          <w:szCs w:val="24"/>
        </w:rPr>
        <w:t>dapat menular dari manusia ke manusia melalui pernapasan dan sentuhan</w:t>
      </w:r>
      <w:r w:rsidRPr="00E3087D">
        <w:rPr>
          <w:rFonts w:ascii="Times New Roman" w:hAnsi="Times New Roman" w:cs="Times New Roman"/>
          <w:sz w:val="24"/>
          <w:szCs w:val="24"/>
        </w:rPr>
        <w:t>.</w:t>
      </w:r>
      <w:proofErr w:type="gramEnd"/>
      <w:r w:rsidRPr="00E3087D">
        <w:rPr>
          <w:rFonts w:ascii="Times New Roman" w:hAnsi="Times New Roman" w:cs="Times New Roman"/>
          <w:sz w:val="24"/>
          <w:szCs w:val="24"/>
        </w:rPr>
        <w:t xml:space="preserve"> </w:t>
      </w:r>
      <w:proofErr w:type="gramStart"/>
      <w:r w:rsidR="00FA0500">
        <w:rPr>
          <w:rFonts w:ascii="Times New Roman" w:hAnsi="Times New Roman" w:cs="Times New Roman"/>
          <w:sz w:val="24"/>
          <w:szCs w:val="24"/>
        </w:rPr>
        <w:t>Virus yang berasal dari China kini sudah menyebar aktif di Indonesia.</w:t>
      </w:r>
      <w:proofErr w:type="gramEnd"/>
      <w:r w:rsidR="00FA0500">
        <w:rPr>
          <w:rFonts w:ascii="Times New Roman" w:hAnsi="Times New Roman" w:cs="Times New Roman"/>
          <w:sz w:val="24"/>
          <w:szCs w:val="24"/>
        </w:rPr>
        <w:t xml:space="preserve">  </w:t>
      </w:r>
      <w:proofErr w:type="gramStart"/>
      <w:r w:rsidR="00FA0500">
        <w:rPr>
          <w:rFonts w:ascii="Times New Roman" w:hAnsi="Times New Roman" w:cs="Times New Roman"/>
          <w:sz w:val="24"/>
          <w:szCs w:val="24"/>
        </w:rPr>
        <w:t xml:space="preserve">Hingga saat ini belum ada vaksin maupun obat yang mampu mengatasi virus ini dalam </w:t>
      </w:r>
      <w:r w:rsidRPr="00E3087D">
        <w:rPr>
          <w:rFonts w:ascii="Times New Roman" w:hAnsi="Times New Roman" w:cs="Times New Roman"/>
          <w:sz w:val="24"/>
          <w:szCs w:val="24"/>
        </w:rPr>
        <w:t>pencegahan termasuk pengendalian penularan.</w:t>
      </w:r>
      <w:proofErr w:type="gramEnd"/>
      <w:r w:rsidRPr="00E3087D">
        <w:rPr>
          <w:rFonts w:ascii="Times New Roman" w:hAnsi="Times New Roman" w:cs="Times New Roman"/>
          <w:sz w:val="24"/>
          <w:szCs w:val="24"/>
        </w:rPr>
        <w:t xml:space="preserve"> </w:t>
      </w:r>
      <w:proofErr w:type="gramStart"/>
      <w:r w:rsidRPr="00E3087D">
        <w:rPr>
          <w:rFonts w:ascii="Times New Roman" w:hAnsi="Times New Roman" w:cs="Times New Roman"/>
          <w:sz w:val="24"/>
          <w:szCs w:val="24"/>
        </w:rPr>
        <w:t>D</w:t>
      </w:r>
      <w:r w:rsidR="00805C9D">
        <w:rPr>
          <w:rFonts w:ascii="Times New Roman" w:hAnsi="Times New Roman" w:cs="Times New Roman"/>
          <w:sz w:val="24"/>
          <w:szCs w:val="24"/>
        </w:rPr>
        <w:t>i s</w:t>
      </w:r>
      <w:r w:rsidR="00FA0500">
        <w:rPr>
          <w:rFonts w:ascii="Times New Roman" w:hAnsi="Times New Roman" w:cs="Times New Roman"/>
          <w:sz w:val="24"/>
          <w:szCs w:val="24"/>
        </w:rPr>
        <w:t xml:space="preserve">etiap negera berusaha </w:t>
      </w:r>
      <w:r w:rsidRPr="00E3087D">
        <w:rPr>
          <w:rFonts w:ascii="Times New Roman" w:hAnsi="Times New Roman" w:cs="Times New Roman"/>
          <w:sz w:val="24"/>
          <w:szCs w:val="24"/>
        </w:rPr>
        <w:t xml:space="preserve">memutus transmisi, dan melindungi populasi </w:t>
      </w:r>
      <w:r w:rsidR="00FA0500">
        <w:rPr>
          <w:rFonts w:ascii="Times New Roman" w:hAnsi="Times New Roman" w:cs="Times New Roman"/>
          <w:sz w:val="24"/>
          <w:szCs w:val="24"/>
        </w:rPr>
        <w:t>sehingga tidak menimbulkan dampak yang menakutkan.</w:t>
      </w:r>
      <w:proofErr w:type="gramEnd"/>
      <w:r w:rsidR="00FA0500">
        <w:rPr>
          <w:rFonts w:ascii="Times New Roman" w:hAnsi="Times New Roman" w:cs="Times New Roman"/>
          <w:sz w:val="24"/>
          <w:szCs w:val="24"/>
        </w:rPr>
        <w:t xml:space="preserve"> </w:t>
      </w:r>
      <w:r w:rsidRPr="00E3087D">
        <w:rPr>
          <w:rFonts w:ascii="Times New Roman" w:hAnsi="Times New Roman" w:cs="Times New Roman"/>
          <w:sz w:val="24"/>
          <w:szCs w:val="24"/>
        </w:rPr>
        <w:t xml:space="preserve"> </w:t>
      </w:r>
    </w:p>
    <w:p w:rsidR="00D63E65" w:rsidRPr="00FA0500" w:rsidRDefault="00D63E65" w:rsidP="00027110">
      <w:pPr>
        <w:spacing w:after="0" w:line="240" w:lineRule="auto"/>
        <w:ind w:firstLine="720"/>
        <w:jc w:val="both"/>
        <w:rPr>
          <w:rFonts w:ascii="Times New Roman" w:hAnsi="Times New Roman" w:cs="Times New Roman"/>
          <w:sz w:val="24"/>
          <w:szCs w:val="24"/>
        </w:rPr>
      </w:pPr>
      <w:proofErr w:type="gramStart"/>
      <w:r w:rsidRPr="00D63E65">
        <w:rPr>
          <w:rFonts w:ascii="Times New Roman" w:hAnsi="Times New Roman" w:cs="Times New Roman"/>
          <w:sz w:val="24"/>
          <w:szCs w:val="24"/>
        </w:rPr>
        <w:t xml:space="preserve">Covid-19 </w:t>
      </w:r>
      <w:r w:rsidRPr="00FA0500">
        <w:rPr>
          <w:rFonts w:ascii="Times New Roman" w:hAnsi="Times New Roman" w:cs="Times New Roman"/>
          <w:sz w:val="24"/>
          <w:szCs w:val="24"/>
        </w:rPr>
        <w:t>menyebabkan kepanikan di</w:t>
      </w:r>
      <w:r w:rsidR="00805C9D">
        <w:rPr>
          <w:rFonts w:ascii="Times New Roman" w:hAnsi="Times New Roman" w:cs="Times New Roman"/>
          <w:sz w:val="24"/>
          <w:szCs w:val="24"/>
        </w:rPr>
        <w:t xml:space="preserve"> </w:t>
      </w:r>
      <w:r w:rsidRPr="00FA0500">
        <w:rPr>
          <w:rFonts w:ascii="Times New Roman" w:hAnsi="Times New Roman" w:cs="Times New Roman"/>
          <w:sz w:val="24"/>
          <w:szCs w:val="24"/>
        </w:rPr>
        <w:t>sektor keuangan dan berdamp</w:t>
      </w:r>
      <w:r w:rsidR="00805C9D">
        <w:rPr>
          <w:rFonts w:ascii="Times New Roman" w:hAnsi="Times New Roman" w:cs="Times New Roman"/>
          <w:sz w:val="24"/>
          <w:szCs w:val="24"/>
        </w:rPr>
        <w:t>ak pada perbankan di Indonesia.</w:t>
      </w:r>
      <w:proofErr w:type="gramEnd"/>
      <w:r w:rsidRPr="00FA0500">
        <w:rPr>
          <w:rFonts w:ascii="Times New Roman" w:hAnsi="Times New Roman" w:cs="Times New Roman"/>
          <w:sz w:val="24"/>
          <w:szCs w:val="24"/>
        </w:rPr>
        <w:t xml:space="preserve"> </w:t>
      </w:r>
      <w:proofErr w:type="gramStart"/>
      <w:r w:rsidRPr="00FA0500">
        <w:rPr>
          <w:rFonts w:ascii="Times New Roman" w:hAnsi="Times New Roman" w:cs="Times New Roman"/>
          <w:sz w:val="24"/>
          <w:szCs w:val="24"/>
        </w:rPr>
        <w:t>Pertumbuhan ekonomi triwulan I</w:t>
      </w:r>
      <w:r w:rsidR="00805C9D">
        <w:rPr>
          <w:rFonts w:ascii="Times New Roman" w:hAnsi="Times New Roman" w:cs="Times New Roman"/>
          <w:sz w:val="24"/>
          <w:szCs w:val="24"/>
        </w:rPr>
        <w:t>I</w:t>
      </w:r>
      <w:r w:rsidRPr="00FA0500">
        <w:rPr>
          <w:rFonts w:ascii="Times New Roman" w:hAnsi="Times New Roman" w:cs="Times New Roman"/>
          <w:sz w:val="24"/>
          <w:szCs w:val="24"/>
        </w:rPr>
        <w:t xml:space="preserve"> mengalami kontraksi, neraca transaksi berjalan dan transaksi modal mengalami defisit, pelemah</w:t>
      </w:r>
      <w:r w:rsidR="00805C9D">
        <w:rPr>
          <w:rFonts w:ascii="Times New Roman" w:hAnsi="Times New Roman" w:cs="Times New Roman"/>
          <w:sz w:val="24"/>
          <w:szCs w:val="24"/>
        </w:rPr>
        <w:t>an nilai tukar rupiah terhadap d</w:t>
      </w:r>
      <w:r w:rsidRPr="00FA0500">
        <w:rPr>
          <w:rFonts w:ascii="Times New Roman" w:hAnsi="Times New Roman" w:cs="Times New Roman"/>
          <w:sz w:val="24"/>
          <w:szCs w:val="24"/>
        </w:rPr>
        <w:t>ollar</w:t>
      </w:r>
      <w:r w:rsidR="00805C9D">
        <w:rPr>
          <w:rFonts w:ascii="Times New Roman" w:hAnsi="Times New Roman" w:cs="Times New Roman"/>
          <w:sz w:val="24"/>
          <w:szCs w:val="24"/>
        </w:rPr>
        <w:t xml:space="preserve"> Amerika Serikat</w:t>
      </w:r>
      <w:r w:rsidRPr="00FA0500">
        <w:rPr>
          <w:rFonts w:ascii="Times New Roman" w:hAnsi="Times New Roman" w:cs="Times New Roman"/>
          <w:sz w:val="24"/>
          <w:szCs w:val="24"/>
        </w:rPr>
        <w:t>.</w:t>
      </w:r>
      <w:proofErr w:type="gramEnd"/>
      <w:r w:rsidRPr="00FA0500">
        <w:rPr>
          <w:rFonts w:ascii="Times New Roman" w:hAnsi="Times New Roman" w:cs="Times New Roman"/>
          <w:sz w:val="24"/>
          <w:szCs w:val="24"/>
        </w:rPr>
        <w:t xml:space="preserve"> </w:t>
      </w:r>
      <w:proofErr w:type="gramStart"/>
      <w:r w:rsidRPr="00FA0500">
        <w:rPr>
          <w:rFonts w:ascii="Times New Roman" w:hAnsi="Times New Roman" w:cs="Times New Roman"/>
          <w:sz w:val="24"/>
          <w:szCs w:val="24"/>
        </w:rPr>
        <w:t>Krisis k</w:t>
      </w:r>
      <w:r w:rsidR="00027110">
        <w:rPr>
          <w:rFonts w:ascii="Times New Roman" w:hAnsi="Times New Roman" w:cs="Times New Roman"/>
          <w:sz w:val="24"/>
          <w:szCs w:val="24"/>
        </w:rPr>
        <w:t>ali ini berbeda dimana pandemi c</w:t>
      </w:r>
      <w:r w:rsidRPr="00FA0500">
        <w:rPr>
          <w:rFonts w:ascii="Times New Roman" w:hAnsi="Times New Roman" w:cs="Times New Roman"/>
          <w:sz w:val="24"/>
          <w:szCs w:val="24"/>
        </w:rPr>
        <w:t xml:space="preserve">ovid-19 </w:t>
      </w:r>
      <w:r w:rsidR="00805C9D">
        <w:rPr>
          <w:rFonts w:ascii="Times New Roman" w:hAnsi="Times New Roman" w:cs="Times New Roman"/>
          <w:sz w:val="24"/>
          <w:szCs w:val="24"/>
        </w:rPr>
        <w:t>belum</w:t>
      </w:r>
      <w:r w:rsidRPr="00FA0500">
        <w:rPr>
          <w:rFonts w:ascii="Times New Roman" w:hAnsi="Times New Roman" w:cs="Times New Roman"/>
          <w:sz w:val="24"/>
          <w:szCs w:val="24"/>
        </w:rPr>
        <w:t xml:space="preserve"> pernah terjadi sebelumnya, sehingga diperlukan sinergi stimulus sektor keuangan berupa restrukturisasi kredit/dunia usaha.</w:t>
      </w:r>
      <w:proofErr w:type="gramEnd"/>
      <w:r w:rsidR="002315B1">
        <w:rPr>
          <w:rFonts w:ascii="Times New Roman" w:hAnsi="Times New Roman" w:cs="Times New Roman"/>
          <w:sz w:val="24"/>
          <w:szCs w:val="24"/>
        </w:rPr>
        <w:t xml:space="preserve"> D</w:t>
      </w:r>
      <w:r w:rsidR="002315B1" w:rsidRPr="002315B1">
        <w:rPr>
          <w:rFonts w:ascii="Times New Roman" w:hAnsi="Times New Roman" w:cs="Times New Roman"/>
          <w:sz w:val="24"/>
          <w:szCs w:val="24"/>
        </w:rPr>
        <w:t xml:space="preserve">ampaknya </w:t>
      </w:r>
      <w:proofErr w:type="gramStart"/>
      <w:r w:rsidR="002315B1" w:rsidRPr="002315B1">
        <w:rPr>
          <w:rFonts w:ascii="Times New Roman" w:hAnsi="Times New Roman" w:cs="Times New Roman"/>
          <w:sz w:val="24"/>
          <w:szCs w:val="24"/>
        </w:rPr>
        <w:t>bagi</w:t>
      </w:r>
      <w:r w:rsidR="002315B1">
        <w:rPr>
          <w:rFonts w:ascii="Times New Roman" w:hAnsi="Times New Roman" w:cs="Times New Roman"/>
          <w:sz w:val="24"/>
          <w:szCs w:val="24"/>
        </w:rPr>
        <w:t xml:space="preserve"> </w:t>
      </w:r>
      <w:r w:rsidR="002315B1" w:rsidRPr="002315B1">
        <w:rPr>
          <w:rFonts w:ascii="Times New Roman" w:hAnsi="Times New Roman" w:cs="Times New Roman"/>
          <w:sz w:val="24"/>
          <w:szCs w:val="24"/>
        </w:rPr>
        <w:t xml:space="preserve"> ekonomi</w:t>
      </w:r>
      <w:proofErr w:type="gramEnd"/>
      <w:r w:rsidR="002315B1">
        <w:rPr>
          <w:rFonts w:ascii="Times New Roman" w:hAnsi="Times New Roman" w:cs="Times New Roman"/>
          <w:sz w:val="24"/>
          <w:szCs w:val="24"/>
        </w:rPr>
        <w:t xml:space="preserve"> nasional</w:t>
      </w:r>
      <w:r w:rsidR="002315B1" w:rsidRPr="002315B1">
        <w:rPr>
          <w:rFonts w:ascii="Times New Roman" w:hAnsi="Times New Roman" w:cs="Times New Roman"/>
          <w:sz w:val="24"/>
          <w:szCs w:val="24"/>
        </w:rPr>
        <w:t xml:space="preserve">, kesehatan, dan kesejahteraan </w:t>
      </w:r>
      <w:r w:rsidR="002315B1">
        <w:rPr>
          <w:rFonts w:ascii="Times New Roman" w:hAnsi="Times New Roman" w:cs="Times New Roman"/>
          <w:sz w:val="24"/>
          <w:szCs w:val="24"/>
        </w:rPr>
        <w:t>menjadi tidak menentu. Agar ekonomi tidak merosot lebih dalam pemerintah melakukan</w:t>
      </w:r>
      <w:r w:rsidR="002315B1" w:rsidRPr="002315B1">
        <w:rPr>
          <w:rFonts w:ascii="Times New Roman" w:hAnsi="Times New Roman" w:cs="Times New Roman"/>
          <w:sz w:val="24"/>
          <w:szCs w:val="24"/>
        </w:rPr>
        <w:t xml:space="preserve"> kebijakan pembukaan kembali perekonomian dari  disebut sebagai ‘kondisi normal baru’</w:t>
      </w:r>
      <w:r w:rsidR="002315B1">
        <w:rPr>
          <w:rFonts w:ascii="Times New Roman" w:hAnsi="Times New Roman" w:cs="Times New Roman"/>
          <w:sz w:val="24"/>
          <w:szCs w:val="24"/>
        </w:rPr>
        <w:t xml:space="preserve"> </w:t>
      </w:r>
      <w:r w:rsidR="002315B1">
        <w:rPr>
          <w:rFonts w:ascii="Times New Roman" w:hAnsi="Times New Roman" w:cs="Times New Roman"/>
          <w:sz w:val="24"/>
          <w:szCs w:val="24"/>
        </w:rPr>
        <w:fldChar w:fldCharType="begin" w:fldLock="1"/>
      </w:r>
      <w:r w:rsidR="00750AB0">
        <w:rPr>
          <w:rFonts w:ascii="Times New Roman" w:hAnsi="Times New Roman" w:cs="Times New Roman"/>
          <w:sz w:val="24"/>
          <w:szCs w:val="24"/>
        </w:rPr>
        <w:instrText>ADDIN CSL_CITATION {"citationItems":[{"id":"ITEM-1","itemData":{"author":[{"dropping-particle":"","family":"Aji","given":"Hendy Mustiko","non-dropping-particle":"","parse-names":false,"suffix":""},{"dropping-particle":"","family":"Berakon","given":"Izra","non-dropping-particle":"","parse-names":false,"suffix":""},{"dropping-particle":"","family":"Husin","given":"Maizaitulaidawati Md","non-dropping-particle":"","parse-names":false,"suffix":""}],"container-title":"Cogent Business &amp; Management","id":"ITEM-1","issue":"1","issued":{"date-parts":[["2020"]]},"page":"1804181","publisher":"Cogent OA","title":"COVID-19 and e-wallet usage intention: A multigroup analysis between Indonesia and Malaysia","type":"article-journal","volume":"7"},"uris":["http://www.mendeley.com/documents/?uuid=049a0f36-5bea-44f8-a6f1-c8e9e4b5aeb8"]}],"mendeley":{"formattedCitation":"(Aji et al., 2020)","plainTextFormattedCitation":"(Aji et al., 2020)","previouslyFormattedCitation":"(Aji et al., 2020)"},"properties":{"noteIndex":0},"schema":"https://github.com/citation-style-language/schema/raw/master/csl-citation.json"}</w:instrText>
      </w:r>
      <w:r w:rsidR="002315B1">
        <w:rPr>
          <w:rFonts w:ascii="Times New Roman" w:hAnsi="Times New Roman" w:cs="Times New Roman"/>
          <w:sz w:val="24"/>
          <w:szCs w:val="24"/>
        </w:rPr>
        <w:fldChar w:fldCharType="separate"/>
      </w:r>
      <w:r w:rsidR="002315B1" w:rsidRPr="002315B1">
        <w:rPr>
          <w:rFonts w:ascii="Times New Roman" w:hAnsi="Times New Roman" w:cs="Times New Roman"/>
          <w:noProof/>
          <w:sz w:val="24"/>
          <w:szCs w:val="24"/>
        </w:rPr>
        <w:t>(Aji et al., 2020)</w:t>
      </w:r>
      <w:r w:rsidR="002315B1">
        <w:rPr>
          <w:rFonts w:ascii="Times New Roman" w:hAnsi="Times New Roman" w:cs="Times New Roman"/>
          <w:sz w:val="24"/>
          <w:szCs w:val="24"/>
        </w:rPr>
        <w:fldChar w:fldCharType="end"/>
      </w:r>
      <w:r w:rsidR="00750AB0">
        <w:rPr>
          <w:rFonts w:ascii="Times New Roman" w:hAnsi="Times New Roman" w:cs="Times New Roman"/>
          <w:sz w:val="24"/>
          <w:szCs w:val="24"/>
        </w:rPr>
        <w:t xml:space="preserve">. </w:t>
      </w:r>
      <w:proofErr w:type="gramStart"/>
      <w:r w:rsidR="00750AB0">
        <w:rPr>
          <w:rFonts w:ascii="Times New Roman" w:hAnsi="Times New Roman" w:cs="Times New Roman"/>
          <w:sz w:val="24"/>
          <w:szCs w:val="24"/>
        </w:rPr>
        <w:t>E</w:t>
      </w:r>
      <w:r w:rsidR="00750AB0" w:rsidRPr="00750AB0">
        <w:rPr>
          <w:rFonts w:ascii="Times New Roman" w:hAnsi="Times New Roman" w:cs="Times New Roman"/>
          <w:sz w:val="24"/>
          <w:szCs w:val="24"/>
        </w:rPr>
        <w:t xml:space="preserve">konomi </w:t>
      </w:r>
      <w:r w:rsidR="00750AB0">
        <w:rPr>
          <w:rFonts w:ascii="Times New Roman" w:hAnsi="Times New Roman" w:cs="Times New Roman"/>
          <w:sz w:val="24"/>
          <w:szCs w:val="24"/>
        </w:rPr>
        <w:t>Indonesia pada saat ini</w:t>
      </w:r>
      <w:r w:rsidR="00750AB0" w:rsidRPr="00750AB0">
        <w:rPr>
          <w:rFonts w:ascii="Times New Roman" w:hAnsi="Times New Roman" w:cs="Times New Roman"/>
          <w:sz w:val="24"/>
          <w:szCs w:val="24"/>
        </w:rPr>
        <w:t xml:space="preserve"> did</w:t>
      </w:r>
      <w:r w:rsidR="00750AB0">
        <w:rPr>
          <w:rFonts w:ascii="Times New Roman" w:hAnsi="Times New Roman" w:cs="Times New Roman"/>
          <w:sz w:val="24"/>
          <w:szCs w:val="24"/>
        </w:rPr>
        <w:t>ukung oleh konsumsi masyarakat.</w:t>
      </w:r>
      <w:proofErr w:type="gramEnd"/>
      <w:r w:rsidR="00750AB0">
        <w:rPr>
          <w:rFonts w:ascii="Times New Roman" w:hAnsi="Times New Roman" w:cs="Times New Roman"/>
          <w:sz w:val="24"/>
          <w:szCs w:val="24"/>
        </w:rPr>
        <w:t xml:space="preserve"> Akibat virus ini </w:t>
      </w:r>
      <w:r w:rsidR="00750AB0" w:rsidRPr="00750AB0">
        <w:rPr>
          <w:rFonts w:ascii="Times New Roman" w:hAnsi="Times New Roman" w:cs="Times New Roman"/>
          <w:sz w:val="24"/>
          <w:szCs w:val="24"/>
        </w:rPr>
        <w:t xml:space="preserve">penurunan daya beli akan mengakibatkan penurunan produksi dan </w:t>
      </w:r>
      <w:r w:rsidR="00750AB0">
        <w:rPr>
          <w:rFonts w:ascii="Times New Roman" w:hAnsi="Times New Roman" w:cs="Times New Roman"/>
          <w:sz w:val="24"/>
          <w:szCs w:val="24"/>
        </w:rPr>
        <w:t xml:space="preserve">juga </w:t>
      </w:r>
      <w:r w:rsidR="00750AB0" w:rsidRPr="00750AB0">
        <w:rPr>
          <w:rFonts w:ascii="Times New Roman" w:hAnsi="Times New Roman" w:cs="Times New Roman"/>
          <w:sz w:val="24"/>
          <w:szCs w:val="24"/>
        </w:rPr>
        <w:t xml:space="preserve">penurunan penawaran </w:t>
      </w:r>
      <w:r w:rsidR="00750AB0">
        <w:rPr>
          <w:rFonts w:ascii="Times New Roman" w:hAnsi="Times New Roman" w:cs="Times New Roman"/>
          <w:sz w:val="24"/>
          <w:szCs w:val="24"/>
        </w:rPr>
        <w:t>yang</w:t>
      </w:r>
      <w:r w:rsidR="00750AB0" w:rsidRPr="00750AB0">
        <w:rPr>
          <w:rFonts w:ascii="Times New Roman" w:hAnsi="Times New Roman" w:cs="Times New Roman"/>
          <w:sz w:val="24"/>
          <w:szCs w:val="24"/>
        </w:rPr>
        <w:t xml:space="preserve"> akan mengakibatkan kerugian bagi per</w:t>
      </w:r>
      <w:r w:rsidR="00750AB0">
        <w:rPr>
          <w:rFonts w:ascii="Times New Roman" w:hAnsi="Times New Roman" w:cs="Times New Roman"/>
          <w:sz w:val="24"/>
          <w:szCs w:val="24"/>
        </w:rPr>
        <w:t xml:space="preserve">usahaan </w:t>
      </w:r>
      <w:r w:rsidR="006A1ED0">
        <w:rPr>
          <w:rFonts w:ascii="Times New Roman" w:hAnsi="Times New Roman" w:cs="Times New Roman"/>
          <w:sz w:val="24"/>
          <w:szCs w:val="24"/>
        </w:rPr>
        <w:fldChar w:fldCharType="begin" w:fldLock="1"/>
      </w:r>
      <w:r w:rsidR="00B55F03">
        <w:rPr>
          <w:rFonts w:ascii="Times New Roman" w:hAnsi="Times New Roman" w:cs="Times New Roman"/>
          <w:sz w:val="24"/>
          <w:szCs w:val="24"/>
        </w:rPr>
        <w:instrText>ADDIN CSL_CITATION {"citationItems":[{"id":"ITEM-1","itemData":{"author":[{"dropping-particle":"","family":"Naryono","given":"Endang","non-dropping-particle":"","parse-names":false,"suffix":""}],"id":"ITEM-1","issued":{"date-parts":[["2020"]]},"title":"Impact of National Disaster COVID-19, Indonesia Towards Economic Recesion","type":"report"},"uris":["http://www.mendeley.com/documents/?uuid=0fbcab94-6a28-44c6-8cff-f16684c362cd"]}],"mendeley":{"formattedCitation":"(Naryono, 2020)","plainTextFormattedCitation":"(Naryono, 2020)","previouslyFormattedCitation":"(Naryono, 2020)"},"properties":{"noteIndex":0},"schema":"https://github.com/citation-style-language/schema/raw/master/csl-citation.json"}</w:instrText>
      </w:r>
      <w:r w:rsidR="006A1ED0">
        <w:rPr>
          <w:rFonts w:ascii="Times New Roman" w:hAnsi="Times New Roman" w:cs="Times New Roman"/>
          <w:sz w:val="24"/>
          <w:szCs w:val="24"/>
        </w:rPr>
        <w:fldChar w:fldCharType="separate"/>
      </w:r>
      <w:r w:rsidR="006A1ED0" w:rsidRPr="006A1ED0">
        <w:rPr>
          <w:rFonts w:ascii="Times New Roman" w:hAnsi="Times New Roman" w:cs="Times New Roman"/>
          <w:noProof/>
          <w:sz w:val="24"/>
          <w:szCs w:val="24"/>
        </w:rPr>
        <w:t>(Naryono, 2020)</w:t>
      </w:r>
      <w:r w:rsidR="006A1ED0">
        <w:rPr>
          <w:rFonts w:ascii="Times New Roman" w:hAnsi="Times New Roman" w:cs="Times New Roman"/>
          <w:sz w:val="24"/>
          <w:szCs w:val="24"/>
        </w:rPr>
        <w:fldChar w:fldCharType="end"/>
      </w:r>
      <w:r w:rsidR="00C933CA">
        <w:rPr>
          <w:rFonts w:ascii="Times New Roman" w:hAnsi="Times New Roman" w:cs="Times New Roman"/>
          <w:sz w:val="24"/>
          <w:szCs w:val="24"/>
        </w:rPr>
        <w:t xml:space="preserve"> </w:t>
      </w:r>
    </w:p>
    <w:p w:rsidR="002371AA" w:rsidRDefault="00027110" w:rsidP="00027110">
      <w:pPr>
        <w:spacing w:after="0" w:line="24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Adanya pandemi c</w:t>
      </w:r>
      <w:r w:rsidR="002371AA" w:rsidRPr="00FA0500">
        <w:rPr>
          <w:rFonts w:ascii="Times New Roman" w:hAnsi="Times New Roman" w:cs="Times New Roman"/>
          <w:sz w:val="24"/>
          <w:szCs w:val="24"/>
        </w:rPr>
        <w:t>ovid-19 telah membuat pendapatan dari penyaluran pembiayaan mengalami penurunan.</w:t>
      </w:r>
      <w:proofErr w:type="gramEnd"/>
      <w:r w:rsidR="002371AA" w:rsidRPr="00FA0500">
        <w:rPr>
          <w:rFonts w:ascii="Times New Roman" w:hAnsi="Times New Roman" w:cs="Times New Roman"/>
          <w:sz w:val="24"/>
          <w:szCs w:val="24"/>
        </w:rPr>
        <w:t xml:space="preserve"> </w:t>
      </w:r>
      <w:r w:rsidR="00805C9D">
        <w:rPr>
          <w:rFonts w:ascii="Times New Roman" w:hAnsi="Times New Roman" w:cs="Times New Roman"/>
          <w:sz w:val="24"/>
          <w:szCs w:val="24"/>
        </w:rPr>
        <w:t xml:space="preserve"> Salah satu kerugian dari covid-</w:t>
      </w:r>
      <w:r w:rsidR="00DE432F" w:rsidRPr="00FA0500">
        <w:rPr>
          <w:rFonts w:ascii="Times New Roman" w:hAnsi="Times New Roman" w:cs="Times New Roman"/>
          <w:sz w:val="24"/>
          <w:szCs w:val="24"/>
        </w:rPr>
        <w:t>19 adalah hilangnya pendapatan karena tidak ada penjualan, namun pengeluaran tetap terjadi meski tidak sepenuhnya dan kerugian akan berbeda-beda</w:t>
      </w:r>
      <w:r w:rsidR="00A269A4" w:rsidRPr="00FA0500">
        <w:rPr>
          <w:rFonts w:ascii="Times New Roman" w:hAnsi="Times New Roman" w:cs="Times New Roman"/>
          <w:sz w:val="24"/>
          <w:szCs w:val="24"/>
        </w:rPr>
        <w:t xml:space="preserve"> </w:t>
      </w:r>
      <w:r w:rsidR="00E4535B" w:rsidRPr="00FA0500">
        <w:rPr>
          <w:rFonts w:ascii="Times New Roman" w:hAnsi="Times New Roman" w:cs="Times New Roman"/>
          <w:sz w:val="24"/>
          <w:szCs w:val="24"/>
        </w:rPr>
        <w:t xml:space="preserve"> </w:t>
      </w:r>
      <w:r w:rsidR="00E4535B" w:rsidRPr="00FA0500">
        <w:rPr>
          <w:rFonts w:ascii="Times New Roman" w:hAnsi="Times New Roman" w:cs="Times New Roman"/>
          <w:sz w:val="24"/>
          <w:szCs w:val="24"/>
        </w:rPr>
        <w:fldChar w:fldCharType="begin" w:fldLock="1"/>
      </w:r>
      <w:r w:rsidR="002315B1">
        <w:rPr>
          <w:rFonts w:ascii="Times New Roman" w:hAnsi="Times New Roman" w:cs="Times New Roman"/>
          <w:sz w:val="24"/>
          <w:szCs w:val="24"/>
        </w:rPr>
        <w:instrText>ADDIN CSL_CITATION {"citationItems":[{"id":"ITEM-1","itemData":{"author":[{"dropping-particle":"","family":"Hadiwardoyo","given":"Wibowo","non-dropping-particle":"","parse-names":false,"suffix":""}],"container-title":"BASKARA: Journal of Business &amp; Entrepreneurship","id":"ITEM-1","issue":"2","issued":{"date-parts":[["2020"]]},"page":"83-92","title":"Kerugian Ekonomi Nasional Akibat Pandemi Covid-19","type":"article-journal","volume":"2"},"uris":["http://www.mendeley.com/documents/?uuid=d3680980-e9bd-46ca-bcea-c1462b59820c"]}],"mendeley":{"formattedCitation":"(Hadiwardoyo, 2020)","plainTextFormattedCitation":"(Hadiwardoyo, 2020)","previouslyFormattedCitation":"(Hadiwardoyo, 2020)"},"properties":{"noteIndex":0},"schema":"https://github.com/citation-style-language/schema/raw/master/csl-citation.json"}</w:instrText>
      </w:r>
      <w:r w:rsidR="00E4535B" w:rsidRPr="00FA0500">
        <w:rPr>
          <w:rFonts w:ascii="Times New Roman" w:hAnsi="Times New Roman" w:cs="Times New Roman"/>
          <w:sz w:val="24"/>
          <w:szCs w:val="24"/>
        </w:rPr>
        <w:fldChar w:fldCharType="separate"/>
      </w:r>
      <w:r w:rsidR="00E4535B" w:rsidRPr="00FA0500">
        <w:rPr>
          <w:rFonts w:ascii="Times New Roman" w:hAnsi="Times New Roman" w:cs="Times New Roman"/>
          <w:noProof/>
          <w:sz w:val="24"/>
          <w:szCs w:val="24"/>
        </w:rPr>
        <w:t>(Hadiwardoyo, 2020)</w:t>
      </w:r>
      <w:r w:rsidR="00E4535B" w:rsidRPr="00FA0500">
        <w:rPr>
          <w:rFonts w:ascii="Times New Roman" w:hAnsi="Times New Roman" w:cs="Times New Roman"/>
          <w:sz w:val="24"/>
          <w:szCs w:val="24"/>
        </w:rPr>
        <w:fldChar w:fldCharType="end"/>
      </w:r>
      <w:r w:rsidR="00FA0500">
        <w:rPr>
          <w:rFonts w:ascii="Times New Roman" w:hAnsi="Times New Roman" w:cs="Times New Roman"/>
          <w:sz w:val="24"/>
          <w:szCs w:val="24"/>
        </w:rPr>
        <w:t xml:space="preserve">. </w:t>
      </w:r>
      <w:r w:rsidR="00FA0500" w:rsidRPr="00FA0500">
        <w:rPr>
          <w:rFonts w:ascii="Times New Roman" w:hAnsi="Times New Roman" w:cs="Times New Roman"/>
          <w:sz w:val="24"/>
          <w:szCs w:val="24"/>
        </w:rPr>
        <w:t xml:space="preserve">Di Indonesia, </w:t>
      </w:r>
      <w:r w:rsidR="00FA0500">
        <w:rPr>
          <w:rFonts w:ascii="Times New Roman" w:hAnsi="Times New Roman" w:cs="Times New Roman"/>
          <w:sz w:val="24"/>
          <w:szCs w:val="24"/>
        </w:rPr>
        <w:t xml:space="preserve">penyebaran </w:t>
      </w:r>
      <w:r>
        <w:rPr>
          <w:rFonts w:ascii="Times New Roman" w:hAnsi="Times New Roman" w:cs="Times New Roman"/>
          <w:sz w:val="24"/>
          <w:szCs w:val="24"/>
        </w:rPr>
        <w:t>covid</w:t>
      </w:r>
      <w:r w:rsidR="00FA0500" w:rsidRPr="00FA0500">
        <w:rPr>
          <w:rFonts w:ascii="Times New Roman" w:hAnsi="Times New Roman" w:cs="Times New Roman"/>
          <w:sz w:val="24"/>
          <w:szCs w:val="24"/>
        </w:rPr>
        <w:t>-19 telah melemahkan kinerja dan kapasitas</w:t>
      </w:r>
      <w:r w:rsidR="00FA0500">
        <w:rPr>
          <w:rFonts w:ascii="Times New Roman" w:hAnsi="Times New Roman" w:cs="Times New Roman"/>
          <w:sz w:val="24"/>
          <w:szCs w:val="24"/>
        </w:rPr>
        <w:t xml:space="preserve"> bank</w:t>
      </w:r>
      <w:r w:rsidR="00E527F4">
        <w:rPr>
          <w:rFonts w:ascii="Times New Roman" w:hAnsi="Times New Roman" w:cs="Times New Roman"/>
          <w:sz w:val="24"/>
          <w:szCs w:val="24"/>
        </w:rPr>
        <w:t xml:space="preserve"> syariah</w:t>
      </w:r>
      <w:r w:rsidR="00FA0500">
        <w:rPr>
          <w:rFonts w:ascii="Times New Roman" w:hAnsi="Times New Roman" w:cs="Times New Roman"/>
          <w:sz w:val="24"/>
          <w:szCs w:val="24"/>
        </w:rPr>
        <w:t xml:space="preserve"> khususnya</w:t>
      </w:r>
      <w:r w:rsidR="00FA0500" w:rsidRPr="00FA0500">
        <w:rPr>
          <w:rFonts w:ascii="Times New Roman" w:hAnsi="Times New Roman" w:cs="Times New Roman"/>
          <w:sz w:val="24"/>
          <w:szCs w:val="24"/>
        </w:rPr>
        <w:t xml:space="preserve"> debitur. </w:t>
      </w:r>
      <w:r w:rsidR="00FA0500">
        <w:rPr>
          <w:rFonts w:ascii="Times New Roman" w:hAnsi="Times New Roman" w:cs="Times New Roman"/>
          <w:sz w:val="24"/>
          <w:szCs w:val="24"/>
        </w:rPr>
        <w:t>Lemahnya</w:t>
      </w:r>
      <w:r w:rsidR="00FA0500" w:rsidRPr="00FA0500">
        <w:rPr>
          <w:rFonts w:ascii="Times New Roman" w:hAnsi="Times New Roman" w:cs="Times New Roman"/>
          <w:sz w:val="24"/>
          <w:szCs w:val="24"/>
        </w:rPr>
        <w:t xml:space="preserve"> kinerja debitur tersebut dapat meningkatkan risiko kredit yang </w:t>
      </w:r>
      <w:r w:rsidR="00F265BC">
        <w:rPr>
          <w:rFonts w:ascii="Times New Roman" w:hAnsi="Times New Roman" w:cs="Times New Roman"/>
          <w:sz w:val="24"/>
          <w:szCs w:val="24"/>
        </w:rPr>
        <w:t xml:space="preserve">akan </w:t>
      </w:r>
      <w:r w:rsidR="00FA0500" w:rsidRPr="00FA0500">
        <w:rPr>
          <w:rFonts w:ascii="Times New Roman" w:hAnsi="Times New Roman" w:cs="Times New Roman"/>
          <w:sz w:val="24"/>
          <w:szCs w:val="24"/>
        </w:rPr>
        <w:t xml:space="preserve">mengganggu perbankan dan stabilitas keuangan </w:t>
      </w:r>
      <w:r w:rsidR="00F265BC">
        <w:rPr>
          <w:rFonts w:ascii="Times New Roman" w:hAnsi="Times New Roman" w:cs="Times New Roman"/>
          <w:sz w:val="24"/>
          <w:szCs w:val="24"/>
        </w:rPr>
        <w:t>perbankan</w:t>
      </w:r>
      <w:r w:rsidR="00E527F4">
        <w:rPr>
          <w:rFonts w:ascii="Times New Roman" w:hAnsi="Times New Roman" w:cs="Times New Roman"/>
          <w:sz w:val="24"/>
          <w:szCs w:val="24"/>
        </w:rPr>
        <w:t xml:space="preserve"> syariah</w:t>
      </w:r>
      <w:r w:rsidR="00F265BC">
        <w:rPr>
          <w:rFonts w:ascii="Times New Roman" w:hAnsi="Times New Roman" w:cs="Times New Roman"/>
          <w:sz w:val="24"/>
          <w:szCs w:val="24"/>
        </w:rPr>
        <w:t xml:space="preserve"> </w:t>
      </w:r>
      <w:r w:rsidR="002315B1">
        <w:rPr>
          <w:rFonts w:ascii="Times New Roman" w:hAnsi="Times New Roman" w:cs="Times New Roman"/>
          <w:sz w:val="24"/>
          <w:szCs w:val="24"/>
        </w:rPr>
        <w:fldChar w:fldCharType="begin" w:fldLock="1"/>
      </w:r>
      <w:r w:rsidR="002315B1">
        <w:rPr>
          <w:rFonts w:ascii="Times New Roman" w:hAnsi="Times New Roman" w:cs="Times New Roman"/>
          <w:sz w:val="24"/>
          <w:szCs w:val="24"/>
        </w:rPr>
        <w:instrText>ADDIN CSL_CITATION {"citationItems":[{"id":"ITEM-1","itemData":{"author":[{"dropping-particle":"","family":"Disemadi","given":"Hari Sutra","non-dropping-particle":"","parse-names":false,"suffix":""},{"dropping-particle":"","family":"Shaleh","given":"Ali Ismail","non-dropping-particle":"","parse-names":false,"suffix":""}],"container-title":"Jurnal Inovasi Ekonomi","id":"ITEM-1","issue":"2","issued":{"date-parts":[["2020"]]},"title":"Banking credit restructuring policy amid COVID-19 pandemic in Indonesia","type":"article-journal","volume":"5"},"uris":["http://www.mendeley.com/documents/?uuid=7d319753-3bb4-4253-b9a6-771af0c72b7e"]}],"mendeley":{"formattedCitation":"(Disemadi &amp; Shaleh, 2020)","plainTextFormattedCitation":"(Disemadi &amp; Shaleh, 2020)","previouslyFormattedCitation":"(Disemadi &amp; Shaleh, 2020)"},"properties":{"noteIndex":0},"schema":"https://github.com/citation-style-language/schema/raw/master/csl-citation.json"}</w:instrText>
      </w:r>
      <w:r w:rsidR="002315B1">
        <w:rPr>
          <w:rFonts w:ascii="Times New Roman" w:hAnsi="Times New Roman" w:cs="Times New Roman"/>
          <w:sz w:val="24"/>
          <w:szCs w:val="24"/>
        </w:rPr>
        <w:fldChar w:fldCharType="separate"/>
      </w:r>
      <w:r w:rsidR="002315B1" w:rsidRPr="002315B1">
        <w:rPr>
          <w:rFonts w:ascii="Times New Roman" w:hAnsi="Times New Roman" w:cs="Times New Roman"/>
          <w:noProof/>
          <w:sz w:val="24"/>
          <w:szCs w:val="24"/>
        </w:rPr>
        <w:t>(Disemadi &amp; Shaleh, 2020)</w:t>
      </w:r>
      <w:r w:rsidR="002315B1">
        <w:rPr>
          <w:rFonts w:ascii="Times New Roman" w:hAnsi="Times New Roman" w:cs="Times New Roman"/>
          <w:sz w:val="24"/>
          <w:szCs w:val="24"/>
        </w:rPr>
        <w:fldChar w:fldCharType="end"/>
      </w:r>
      <w:r w:rsidR="00F265BC">
        <w:rPr>
          <w:rFonts w:ascii="Times New Roman" w:hAnsi="Times New Roman" w:cs="Times New Roman"/>
          <w:sz w:val="24"/>
          <w:szCs w:val="24"/>
        </w:rPr>
        <w:t>.</w:t>
      </w:r>
      <w:r w:rsidR="00C933CA">
        <w:rPr>
          <w:rFonts w:ascii="Times New Roman" w:hAnsi="Times New Roman" w:cs="Times New Roman"/>
          <w:sz w:val="24"/>
          <w:szCs w:val="24"/>
        </w:rPr>
        <w:t xml:space="preserve"> </w:t>
      </w:r>
    </w:p>
    <w:p w:rsidR="00C933CA" w:rsidRDefault="00C933CA" w:rsidP="00027110">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Dampak dari lemahnya sektor UMKM dan industry lainnya juga berpengaruh pada perolehan dari sim</w:t>
      </w:r>
      <w:r w:rsidR="00A10999">
        <w:rPr>
          <w:rFonts w:ascii="Times New Roman" w:hAnsi="Times New Roman" w:cs="Times New Roman"/>
          <w:sz w:val="24"/>
          <w:szCs w:val="24"/>
        </w:rPr>
        <w:t xml:space="preserve">panan dana pihak ketiga dan pembiayaan pada </w:t>
      </w:r>
      <w:r w:rsidR="00E527F4">
        <w:rPr>
          <w:rFonts w:ascii="Times New Roman" w:hAnsi="Times New Roman" w:cs="Times New Roman"/>
          <w:sz w:val="24"/>
          <w:szCs w:val="24"/>
        </w:rPr>
        <w:t>b</w:t>
      </w:r>
      <w:r w:rsidR="00A10999">
        <w:rPr>
          <w:rFonts w:ascii="Times New Roman" w:hAnsi="Times New Roman" w:cs="Times New Roman"/>
          <w:sz w:val="24"/>
          <w:szCs w:val="24"/>
        </w:rPr>
        <w:t xml:space="preserve">ank </w:t>
      </w:r>
      <w:r w:rsidR="00E527F4">
        <w:rPr>
          <w:rFonts w:ascii="Times New Roman" w:hAnsi="Times New Roman" w:cs="Times New Roman"/>
          <w:sz w:val="24"/>
          <w:szCs w:val="24"/>
        </w:rPr>
        <w:t>s</w:t>
      </w:r>
      <w:r w:rsidR="00A10999">
        <w:rPr>
          <w:rFonts w:ascii="Times New Roman" w:hAnsi="Times New Roman" w:cs="Times New Roman"/>
          <w:sz w:val="24"/>
          <w:szCs w:val="24"/>
        </w:rPr>
        <w:t>yariah</w:t>
      </w:r>
      <w:r w:rsidR="0091758E">
        <w:rPr>
          <w:rFonts w:ascii="Times New Roman" w:hAnsi="Times New Roman" w:cs="Times New Roman"/>
          <w:sz w:val="24"/>
          <w:szCs w:val="24"/>
        </w:rPr>
        <w:t xml:space="preserve"> pada awal penyebaran covid 19</w:t>
      </w:r>
      <w:r w:rsidR="00A10999">
        <w:rPr>
          <w:rFonts w:ascii="Times New Roman" w:hAnsi="Times New Roman" w:cs="Times New Roman"/>
          <w:sz w:val="24"/>
          <w:szCs w:val="24"/>
        </w:rPr>
        <w:t xml:space="preserve"> </w:t>
      </w:r>
      <w:r w:rsidR="00250B05">
        <w:rPr>
          <w:rFonts w:ascii="Times New Roman" w:hAnsi="Times New Roman" w:cs="Times New Roman"/>
          <w:sz w:val="24"/>
          <w:szCs w:val="24"/>
        </w:rPr>
        <w:fldChar w:fldCharType="begin" w:fldLock="1"/>
      </w:r>
      <w:r w:rsidR="00B55F03">
        <w:rPr>
          <w:rFonts w:ascii="Times New Roman" w:hAnsi="Times New Roman" w:cs="Times New Roman"/>
          <w:sz w:val="24"/>
          <w:szCs w:val="24"/>
        </w:rPr>
        <w:instrText>ADDIN CSL_CITATION {"citationItems":[{"id":"ITEM-1","itemData":{"author":[{"dropping-particle":"","family":"Ningsih","given":"Mardhiyatur Rosita","non-dropping-particle":"","parse-names":false,"suffix":""},{"dropping-particle":"","family":"Mahfudz","given":"Muhammad Syarqim","non-dropping-particle":"","parse-names":false,"suffix":""}],"container-title":"POINT","id":"ITEM-1","issue":"1","issued":{"date-parts":[["2020"]]},"title":"Dampak Pandemi Covid-19 TerhadapP Manajemen Industri Perbankan Syariah: Analisa Komparatif","type":"article-journal","volume":"2"},"uris":["http://www.mendeley.com/documents/?uuid=6e0dc629-f592-4fb2-b13f-97511e4ef1d9"]}],"mendeley":{"formattedCitation":"(Ningsih &amp; Mahfudz, 2020)","plainTextFormattedCitation":"(Ningsih &amp; Mahfudz, 2020)","previouslyFormattedCitation":"(Ningsih &amp; Mahfudz, 2020)"},"properties":{"noteIndex":0},"schema":"https://github.com/citation-style-language/schema/raw/master/csl-citation.json"}</w:instrText>
      </w:r>
      <w:r w:rsidR="00250B05">
        <w:rPr>
          <w:rFonts w:ascii="Times New Roman" w:hAnsi="Times New Roman" w:cs="Times New Roman"/>
          <w:sz w:val="24"/>
          <w:szCs w:val="24"/>
        </w:rPr>
        <w:fldChar w:fldCharType="separate"/>
      </w:r>
      <w:r w:rsidR="00250B05" w:rsidRPr="00250B05">
        <w:rPr>
          <w:rFonts w:ascii="Times New Roman" w:hAnsi="Times New Roman" w:cs="Times New Roman"/>
          <w:noProof/>
          <w:sz w:val="24"/>
          <w:szCs w:val="24"/>
        </w:rPr>
        <w:t>(Ningsih &amp; Mahfudz, 2020)</w:t>
      </w:r>
      <w:r w:rsidR="00250B05">
        <w:rPr>
          <w:rFonts w:ascii="Times New Roman" w:hAnsi="Times New Roman" w:cs="Times New Roman"/>
          <w:sz w:val="24"/>
          <w:szCs w:val="24"/>
        </w:rPr>
        <w:fldChar w:fldCharType="end"/>
      </w:r>
      <w:r w:rsidR="0091758E">
        <w:rPr>
          <w:rFonts w:ascii="Times New Roman" w:hAnsi="Times New Roman" w:cs="Times New Roman"/>
          <w:sz w:val="24"/>
          <w:szCs w:val="24"/>
        </w:rPr>
        <w:t xml:space="preserve">. </w:t>
      </w:r>
      <w:r w:rsidR="0001454E">
        <w:rPr>
          <w:rFonts w:ascii="Times New Roman" w:hAnsi="Times New Roman" w:cs="Times New Roman"/>
          <w:sz w:val="24"/>
          <w:szCs w:val="24"/>
        </w:rPr>
        <w:t>Pendemi ini</w:t>
      </w:r>
      <w:r w:rsidR="0001454E" w:rsidRPr="0001454E">
        <w:rPr>
          <w:rFonts w:ascii="Times New Roman" w:hAnsi="Times New Roman" w:cs="Times New Roman"/>
          <w:sz w:val="24"/>
          <w:szCs w:val="24"/>
        </w:rPr>
        <w:t xml:space="preserve"> </w:t>
      </w:r>
      <w:r w:rsidR="0001454E">
        <w:rPr>
          <w:rFonts w:ascii="Times New Roman" w:hAnsi="Times New Roman" w:cs="Times New Roman"/>
          <w:sz w:val="24"/>
          <w:szCs w:val="24"/>
        </w:rPr>
        <w:t xml:space="preserve">membawa </w:t>
      </w:r>
      <w:r w:rsidR="0001454E" w:rsidRPr="0001454E">
        <w:rPr>
          <w:rFonts w:ascii="Times New Roman" w:hAnsi="Times New Roman" w:cs="Times New Roman"/>
          <w:sz w:val="24"/>
          <w:szCs w:val="24"/>
        </w:rPr>
        <w:t xml:space="preserve"> risiko operasional </w:t>
      </w:r>
      <w:r w:rsidR="0001454E">
        <w:rPr>
          <w:rFonts w:ascii="Times New Roman" w:hAnsi="Times New Roman" w:cs="Times New Roman"/>
          <w:sz w:val="24"/>
          <w:szCs w:val="24"/>
        </w:rPr>
        <w:t xml:space="preserve">bank </w:t>
      </w:r>
      <w:r w:rsidR="00E527F4">
        <w:rPr>
          <w:rFonts w:ascii="Times New Roman" w:hAnsi="Times New Roman" w:cs="Times New Roman"/>
          <w:sz w:val="24"/>
          <w:szCs w:val="24"/>
        </w:rPr>
        <w:t xml:space="preserve">syariah </w:t>
      </w:r>
      <w:r w:rsidR="0001454E" w:rsidRPr="0001454E">
        <w:rPr>
          <w:rFonts w:ascii="Times New Roman" w:hAnsi="Times New Roman" w:cs="Times New Roman"/>
          <w:sz w:val="24"/>
          <w:szCs w:val="24"/>
        </w:rPr>
        <w:t xml:space="preserve">menjadi dua </w:t>
      </w:r>
      <w:r w:rsidR="0001454E">
        <w:rPr>
          <w:rFonts w:ascii="Times New Roman" w:hAnsi="Times New Roman" w:cs="Times New Roman"/>
          <w:sz w:val="24"/>
          <w:szCs w:val="24"/>
        </w:rPr>
        <w:t xml:space="preserve">bagian </w:t>
      </w:r>
      <w:r w:rsidR="0001454E" w:rsidRPr="0001454E">
        <w:rPr>
          <w:rFonts w:ascii="Times New Roman" w:hAnsi="Times New Roman" w:cs="Times New Roman"/>
          <w:sz w:val="24"/>
          <w:szCs w:val="24"/>
        </w:rPr>
        <w:t>yaitu risiko ke nasabah</w:t>
      </w:r>
      <w:r w:rsidR="0001454E">
        <w:rPr>
          <w:rFonts w:ascii="Times New Roman" w:hAnsi="Times New Roman" w:cs="Times New Roman"/>
          <w:sz w:val="24"/>
          <w:szCs w:val="24"/>
        </w:rPr>
        <w:t xml:space="preserve"> </w:t>
      </w:r>
      <w:r w:rsidR="0001454E" w:rsidRPr="0001454E">
        <w:rPr>
          <w:rFonts w:ascii="Times New Roman" w:hAnsi="Times New Roman" w:cs="Times New Roman"/>
          <w:sz w:val="24"/>
          <w:szCs w:val="24"/>
        </w:rPr>
        <w:t xml:space="preserve">dan risiko ke bank, </w:t>
      </w:r>
      <w:r w:rsidR="0001454E">
        <w:rPr>
          <w:rFonts w:ascii="Times New Roman" w:hAnsi="Times New Roman" w:cs="Times New Roman"/>
          <w:sz w:val="24"/>
          <w:szCs w:val="24"/>
        </w:rPr>
        <w:t>seperti penutupan</w:t>
      </w:r>
      <w:r w:rsidR="0001454E" w:rsidRPr="0001454E">
        <w:rPr>
          <w:rFonts w:ascii="Times New Roman" w:hAnsi="Times New Roman" w:cs="Times New Roman"/>
          <w:sz w:val="24"/>
          <w:szCs w:val="24"/>
        </w:rPr>
        <w:t>,</w:t>
      </w:r>
      <w:r w:rsidR="0001454E">
        <w:rPr>
          <w:rFonts w:ascii="Times New Roman" w:hAnsi="Times New Roman" w:cs="Times New Roman"/>
          <w:sz w:val="24"/>
          <w:szCs w:val="24"/>
        </w:rPr>
        <w:t xml:space="preserve"> dan juga penurunan l</w:t>
      </w:r>
      <w:r w:rsidR="0001454E" w:rsidRPr="0001454E">
        <w:rPr>
          <w:rFonts w:ascii="Times New Roman" w:hAnsi="Times New Roman" w:cs="Times New Roman"/>
          <w:sz w:val="24"/>
          <w:szCs w:val="24"/>
        </w:rPr>
        <w:t>aba</w:t>
      </w:r>
      <w:r w:rsidR="001E7B03">
        <w:rPr>
          <w:rFonts w:ascii="Times New Roman" w:hAnsi="Times New Roman" w:cs="Times New Roman"/>
          <w:sz w:val="24"/>
          <w:szCs w:val="24"/>
        </w:rPr>
        <w:t xml:space="preserve"> </w:t>
      </w:r>
      <w:r w:rsidR="007E520D">
        <w:rPr>
          <w:rFonts w:ascii="Times New Roman" w:hAnsi="Times New Roman" w:cs="Times New Roman"/>
          <w:sz w:val="24"/>
          <w:szCs w:val="24"/>
        </w:rPr>
        <w:fldChar w:fldCharType="begin" w:fldLock="1"/>
      </w:r>
      <w:r w:rsidR="008375F4">
        <w:rPr>
          <w:rFonts w:ascii="Times New Roman" w:hAnsi="Times New Roman" w:cs="Times New Roman"/>
          <w:sz w:val="24"/>
          <w:szCs w:val="24"/>
        </w:rPr>
        <w:instrText>ADDIN CSL_CITATION {"citationItems":[{"id":"ITEM-1","itemData":{"author":[{"dropping-particle":"","family":"Fauziah","given":"Heftika Nur","non-dropping-particle":"","parse-names":false,"suffix":""},{"dropping-particle":"","family":"Fakhriyah","given":"Aini Nur","non-dropping-particle":"","parse-names":false,"suffix":""},{"dropping-particle":"","family":"Rohman","given":"Abdur","non-dropping-particle":"","parse-names":false,"suffix":""}],"container-title":"Al-Intaj: Jurnal Ekonomi dan Perbankan Syariah","id":"ITEM-1","issue":"2","issued":{"date-parts":[["2020"]]},"page":"38-45","title":"Analisis Risiko Operasional Bank Syariah Pada Masa Pandemi Covid-19","type":"article-journal","volume":"6"},"uris":["http://www.mendeley.com/documents/?uuid=5c73570e-4407-4655-9b5f-f01658b85846"]}],"mendeley":{"formattedCitation":"(Fauziah et al., 2020)","plainTextFormattedCitation":"(Fauziah et al., 2020)","previouslyFormattedCitation":"(Fauziah et al., 2020)"},"properties":{"noteIndex":0},"schema":"https://github.com/citation-style-language/schema/raw/master/csl-citation.json"}</w:instrText>
      </w:r>
      <w:r w:rsidR="007E520D">
        <w:rPr>
          <w:rFonts w:ascii="Times New Roman" w:hAnsi="Times New Roman" w:cs="Times New Roman"/>
          <w:sz w:val="24"/>
          <w:szCs w:val="24"/>
        </w:rPr>
        <w:fldChar w:fldCharType="separate"/>
      </w:r>
      <w:r w:rsidR="007E520D" w:rsidRPr="007E520D">
        <w:rPr>
          <w:rFonts w:ascii="Times New Roman" w:hAnsi="Times New Roman" w:cs="Times New Roman"/>
          <w:noProof/>
          <w:sz w:val="24"/>
          <w:szCs w:val="24"/>
        </w:rPr>
        <w:t>(Fauziah et al., 2020)</w:t>
      </w:r>
      <w:r w:rsidR="007E520D">
        <w:rPr>
          <w:rFonts w:ascii="Times New Roman" w:hAnsi="Times New Roman" w:cs="Times New Roman"/>
          <w:sz w:val="24"/>
          <w:szCs w:val="24"/>
        </w:rPr>
        <w:fldChar w:fldCharType="end"/>
      </w:r>
      <w:r w:rsidR="0001454E">
        <w:rPr>
          <w:rFonts w:ascii="Times New Roman" w:hAnsi="Times New Roman" w:cs="Times New Roman"/>
          <w:sz w:val="24"/>
          <w:szCs w:val="24"/>
        </w:rPr>
        <w:t xml:space="preserve">. </w:t>
      </w:r>
    </w:p>
    <w:p w:rsidR="00DC248D" w:rsidRDefault="00DC248D" w:rsidP="00027110">
      <w:pPr>
        <w:spacing w:after="0" w:line="240" w:lineRule="auto"/>
        <w:jc w:val="both"/>
        <w:rPr>
          <w:rFonts w:ascii="Times New Roman" w:hAnsi="Times New Roman" w:cs="Times New Roman"/>
          <w:sz w:val="24"/>
          <w:szCs w:val="24"/>
        </w:rPr>
      </w:pPr>
    </w:p>
    <w:p w:rsidR="00DC248D" w:rsidRDefault="00DC248D" w:rsidP="00027110">
      <w:pPr>
        <w:spacing w:after="0" w:line="240" w:lineRule="auto"/>
        <w:jc w:val="both"/>
        <w:rPr>
          <w:rFonts w:ascii="Times New Roman" w:hAnsi="Times New Roman" w:cs="Times New Roman"/>
          <w:b/>
          <w:sz w:val="24"/>
          <w:szCs w:val="24"/>
        </w:rPr>
      </w:pPr>
      <w:r w:rsidRPr="00242DAF">
        <w:rPr>
          <w:rFonts w:ascii="Times New Roman" w:hAnsi="Times New Roman" w:cs="Times New Roman"/>
          <w:b/>
          <w:sz w:val="24"/>
          <w:szCs w:val="24"/>
        </w:rPr>
        <w:t>TINJAUAN PUSTAKA</w:t>
      </w:r>
    </w:p>
    <w:p w:rsidR="00027110" w:rsidRDefault="00027110" w:rsidP="00027110">
      <w:pPr>
        <w:spacing w:after="0" w:line="240" w:lineRule="auto"/>
        <w:jc w:val="both"/>
        <w:rPr>
          <w:rFonts w:ascii="Times New Roman" w:hAnsi="Times New Roman" w:cs="Times New Roman"/>
          <w:b/>
          <w:sz w:val="24"/>
          <w:szCs w:val="24"/>
        </w:rPr>
      </w:pPr>
    </w:p>
    <w:p w:rsidR="00027110" w:rsidRPr="00027110" w:rsidRDefault="00027110" w:rsidP="00027110">
      <w:pPr>
        <w:spacing w:after="0" w:line="240" w:lineRule="auto"/>
        <w:jc w:val="both"/>
        <w:rPr>
          <w:rFonts w:ascii="Times New Roman" w:hAnsi="Times New Roman" w:cs="Times New Roman"/>
          <w:b/>
          <w:sz w:val="24"/>
          <w:szCs w:val="24"/>
        </w:rPr>
      </w:pPr>
      <w:r w:rsidRPr="00027110">
        <w:rPr>
          <w:rFonts w:ascii="Times New Roman" w:hAnsi="Times New Roman" w:cs="Times New Roman"/>
          <w:b/>
          <w:sz w:val="24"/>
          <w:szCs w:val="24"/>
        </w:rPr>
        <w:t>Krisis ekonomi</w:t>
      </w:r>
    </w:p>
    <w:p w:rsidR="00027110" w:rsidRPr="00027110" w:rsidRDefault="00027110" w:rsidP="00027110">
      <w:pPr>
        <w:spacing w:after="0" w:line="240" w:lineRule="auto"/>
        <w:jc w:val="both"/>
        <w:rPr>
          <w:rFonts w:ascii="Times New Roman" w:hAnsi="Times New Roman" w:cs="Times New Roman"/>
          <w:sz w:val="24"/>
          <w:szCs w:val="24"/>
        </w:rPr>
      </w:pPr>
      <w:proofErr w:type="gramStart"/>
      <w:r w:rsidRPr="00027110">
        <w:rPr>
          <w:rFonts w:ascii="Times New Roman" w:hAnsi="Times New Roman" w:cs="Times New Roman"/>
          <w:sz w:val="24"/>
          <w:szCs w:val="24"/>
        </w:rPr>
        <w:t>Pada krisis moneter 1998 yang melanda Indonesia, banyak bank-bank besar di Indonesia tumbang dan akhirnya bangkut.</w:t>
      </w:r>
      <w:proofErr w:type="gramEnd"/>
      <w:r w:rsidRPr="00027110">
        <w:rPr>
          <w:rFonts w:ascii="Times New Roman" w:hAnsi="Times New Roman" w:cs="Times New Roman"/>
          <w:sz w:val="24"/>
          <w:szCs w:val="24"/>
        </w:rPr>
        <w:t xml:space="preserve"> </w:t>
      </w:r>
      <w:proofErr w:type="gramStart"/>
      <w:r w:rsidRPr="00027110">
        <w:rPr>
          <w:rFonts w:ascii="Times New Roman" w:hAnsi="Times New Roman" w:cs="Times New Roman"/>
          <w:sz w:val="24"/>
          <w:szCs w:val="24"/>
        </w:rPr>
        <w:t>Pemerintah terpaksa menggelontorkan ratusan triliun dalam bentuk obligasi rekapitulasi untuk mennyelamatkan bank-bank tersebut.</w:t>
      </w:r>
      <w:proofErr w:type="gramEnd"/>
      <w:r w:rsidRPr="00027110">
        <w:rPr>
          <w:rFonts w:ascii="Times New Roman" w:hAnsi="Times New Roman" w:cs="Times New Roman"/>
          <w:sz w:val="24"/>
          <w:szCs w:val="24"/>
        </w:rPr>
        <w:t xml:space="preserve"> Ada bank-bank yang masih selamat dari krisis tersebut tidak disuntik pemerintah, salah satunya adalah Bank</w:t>
      </w:r>
      <w:r w:rsidR="0089337C">
        <w:rPr>
          <w:rFonts w:ascii="Times New Roman" w:hAnsi="Times New Roman" w:cs="Times New Roman"/>
          <w:sz w:val="24"/>
          <w:szCs w:val="24"/>
        </w:rPr>
        <w:t xml:space="preserve"> Muamalat, Tbk. Namun ternyata B</w:t>
      </w:r>
      <w:r w:rsidR="00473DA5">
        <w:rPr>
          <w:rFonts w:ascii="Times New Roman" w:hAnsi="Times New Roman" w:cs="Times New Roman"/>
          <w:sz w:val="24"/>
          <w:szCs w:val="24"/>
        </w:rPr>
        <w:t>i</w:t>
      </w:r>
      <w:r w:rsidRPr="00027110">
        <w:rPr>
          <w:rFonts w:ascii="Times New Roman" w:hAnsi="Times New Roman" w:cs="Times New Roman"/>
          <w:sz w:val="24"/>
          <w:szCs w:val="24"/>
        </w:rPr>
        <w:t xml:space="preserve">ank Muamalat tidak betul-betul kebal pada krisis 1998 dan akhirnya Islamic Development Bank (IDB) membantu menyuntik dana segar untuk mencegah kebangkrutan. </w:t>
      </w:r>
      <w:proofErr w:type="gramStart"/>
      <w:r w:rsidRPr="00027110">
        <w:rPr>
          <w:rFonts w:ascii="Times New Roman" w:hAnsi="Times New Roman" w:cs="Times New Roman"/>
          <w:sz w:val="24"/>
          <w:szCs w:val="24"/>
        </w:rPr>
        <w:t>Dengan demikian bank syariah juga tidak kebal dalam menghadapi krisis ekonomi namun tidak hancur separah bank konvensional.</w:t>
      </w:r>
      <w:proofErr w:type="gramEnd"/>
      <w:r w:rsidRPr="00027110">
        <w:rPr>
          <w:rFonts w:ascii="Times New Roman" w:hAnsi="Times New Roman" w:cs="Times New Roman"/>
          <w:sz w:val="24"/>
          <w:szCs w:val="24"/>
        </w:rPr>
        <w:t xml:space="preserve"> </w:t>
      </w:r>
    </w:p>
    <w:p w:rsidR="00027110" w:rsidRPr="00027110" w:rsidRDefault="00027110" w:rsidP="00F13327">
      <w:pPr>
        <w:spacing w:after="0" w:line="240" w:lineRule="auto"/>
        <w:ind w:firstLine="720"/>
        <w:jc w:val="both"/>
        <w:rPr>
          <w:rFonts w:ascii="Times New Roman" w:hAnsi="Times New Roman" w:cs="Times New Roman"/>
          <w:sz w:val="24"/>
          <w:szCs w:val="24"/>
        </w:rPr>
      </w:pPr>
      <w:proofErr w:type="gramStart"/>
      <w:r w:rsidRPr="00027110">
        <w:rPr>
          <w:rFonts w:ascii="Times New Roman" w:hAnsi="Times New Roman" w:cs="Times New Roman"/>
          <w:sz w:val="24"/>
          <w:szCs w:val="24"/>
        </w:rPr>
        <w:lastRenderedPageBreak/>
        <w:t>Selama krisis keuangan global tahun 2008, bank syariah pada awalnya tidak terpengaruh oleh aset bermasalah dari bank AS karena tidak sesuai syariah dan tidak dimiliki oleh bank syariah.</w:t>
      </w:r>
      <w:proofErr w:type="gramEnd"/>
      <w:r w:rsidRPr="00027110">
        <w:rPr>
          <w:rFonts w:ascii="Times New Roman" w:hAnsi="Times New Roman" w:cs="Times New Roman"/>
          <w:sz w:val="24"/>
          <w:szCs w:val="24"/>
        </w:rPr>
        <w:t xml:space="preserve"> Bank syariah tidak ikut dalam investasi dalam </w:t>
      </w:r>
      <w:proofErr w:type="gramStart"/>
      <w:r w:rsidRPr="00027110">
        <w:rPr>
          <w:rFonts w:ascii="Times New Roman" w:hAnsi="Times New Roman" w:cs="Times New Roman"/>
          <w:sz w:val="24"/>
          <w:szCs w:val="24"/>
        </w:rPr>
        <w:t>surat</w:t>
      </w:r>
      <w:proofErr w:type="gramEnd"/>
      <w:r w:rsidRPr="00027110">
        <w:rPr>
          <w:rFonts w:ascii="Times New Roman" w:hAnsi="Times New Roman" w:cs="Times New Roman"/>
          <w:sz w:val="24"/>
          <w:szCs w:val="24"/>
        </w:rPr>
        <w:t xml:space="preserve"> berharga yang ditawarkan bank-bank besar yang berisiko tinggi yang sesuai dengan Syariah Islam. </w:t>
      </w:r>
      <w:proofErr w:type="gramStart"/>
      <w:r w:rsidRPr="00027110">
        <w:rPr>
          <w:rFonts w:ascii="Times New Roman" w:hAnsi="Times New Roman" w:cs="Times New Roman"/>
          <w:sz w:val="24"/>
          <w:szCs w:val="24"/>
        </w:rPr>
        <w:t>Namun penurunan valuasi real estate dan ekuitas swasta yang banyak diinvestasikan oleh perusahaan-perusahaan Islam ikut berdampak pada lembaga keuangan Islam (Rahman, 2015).</w:t>
      </w:r>
      <w:proofErr w:type="gramEnd"/>
    </w:p>
    <w:p w:rsidR="00027110" w:rsidRDefault="00027110" w:rsidP="00027110">
      <w:pPr>
        <w:spacing w:after="0" w:line="240" w:lineRule="auto"/>
        <w:jc w:val="both"/>
        <w:rPr>
          <w:rFonts w:ascii="Times New Roman" w:hAnsi="Times New Roman" w:cs="Times New Roman"/>
          <w:b/>
          <w:sz w:val="24"/>
          <w:szCs w:val="24"/>
        </w:rPr>
      </w:pPr>
    </w:p>
    <w:p w:rsidR="00027110" w:rsidRPr="004B4F40" w:rsidRDefault="00027110" w:rsidP="00027110">
      <w:pPr>
        <w:spacing w:after="0" w:line="240" w:lineRule="auto"/>
        <w:jc w:val="both"/>
        <w:rPr>
          <w:rFonts w:ascii="Times New Roman" w:hAnsi="Times New Roman" w:cs="Times New Roman"/>
          <w:b/>
          <w:sz w:val="24"/>
          <w:szCs w:val="24"/>
        </w:rPr>
      </w:pPr>
      <w:r w:rsidRPr="004B4F40">
        <w:rPr>
          <w:rFonts w:ascii="Times New Roman" w:hAnsi="Times New Roman" w:cs="Times New Roman"/>
          <w:b/>
          <w:sz w:val="24"/>
          <w:szCs w:val="24"/>
        </w:rPr>
        <w:t>Return on Asset</w:t>
      </w:r>
    </w:p>
    <w:p w:rsidR="00027110" w:rsidRDefault="00027110" w:rsidP="000271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Return on Asset</w:t>
      </w:r>
      <w:r w:rsidRPr="004B4F40">
        <w:rPr>
          <w:rFonts w:ascii="Times New Roman" w:hAnsi="Times New Roman" w:cs="Times New Roman"/>
          <w:sz w:val="24"/>
          <w:szCs w:val="24"/>
        </w:rPr>
        <w:t xml:space="preserve"> (ROA) adalah indikator seberapa menguntungkan perusahaan relatif terhadap total asetnya. </w:t>
      </w:r>
      <w:proofErr w:type="gramStart"/>
      <w:r w:rsidRPr="004B4F40">
        <w:rPr>
          <w:rFonts w:ascii="Times New Roman" w:hAnsi="Times New Roman" w:cs="Times New Roman"/>
          <w:sz w:val="24"/>
          <w:szCs w:val="24"/>
        </w:rPr>
        <w:t>ROA memberi manajer, investor, atau analis ide tentang seberapa efisien manajemen perusahaan dalam menggunakan asetnya untuk menghasilkan pendapatan.</w:t>
      </w:r>
      <w:proofErr w:type="gramEnd"/>
      <w:r w:rsidRPr="004B4F40">
        <w:rPr>
          <w:rFonts w:ascii="Times New Roman" w:hAnsi="Times New Roman" w:cs="Times New Roman"/>
          <w:sz w:val="24"/>
          <w:szCs w:val="24"/>
        </w:rPr>
        <w:t xml:space="preserve"> </w:t>
      </w:r>
      <w:proofErr w:type="gramStart"/>
      <w:r w:rsidRPr="004B4F40">
        <w:rPr>
          <w:rFonts w:ascii="Times New Roman" w:hAnsi="Times New Roman" w:cs="Times New Roman"/>
          <w:sz w:val="24"/>
          <w:szCs w:val="24"/>
        </w:rPr>
        <w:t>Pengembalian aset ditampilkan sebagai persentase.</w:t>
      </w:r>
      <w:proofErr w:type="gramEnd"/>
      <w:r>
        <w:rPr>
          <w:rFonts w:ascii="Times New Roman" w:hAnsi="Times New Roman" w:cs="Times New Roman"/>
          <w:sz w:val="24"/>
          <w:szCs w:val="24"/>
        </w:rPr>
        <w:t xml:space="preserve"> </w:t>
      </w:r>
      <w:r w:rsidRPr="004B4F40">
        <w:rPr>
          <w:rFonts w:ascii="Times New Roman" w:hAnsi="Times New Roman" w:cs="Times New Roman"/>
          <w:sz w:val="24"/>
          <w:szCs w:val="24"/>
        </w:rPr>
        <w:t xml:space="preserve">ROA </w:t>
      </w:r>
      <w:r>
        <w:rPr>
          <w:rFonts w:ascii="Times New Roman" w:hAnsi="Times New Roman" w:cs="Times New Roman"/>
          <w:sz w:val="24"/>
          <w:szCs w:val="24"/>
        </w:rPr>
        <w:t>adalah</w:t>
      </w:r>
      <w:r w:rsidRPr="004B4F40">
        <w:rPr>
          <w:rFonts w:ascii="Times New Roman" w:hAnsi="Times New Roman" w:cs="Times New Roman"/>
          <w:sz w:val="24"/>
          <w:szCs w:val="24"/>
        </w:rPr>
        <w:t xml:space="preserve"> rasio yang digunakan untuk mengukur kemampuan bank dalam memperoleh </w:t>
      </w:r>
      <w:r>
        <w:rPr>
          <w:rFonts w:ascii="Times New Roman" w:hAnsi="Times New Roman" w:cs="Times New Roman"/>
          <w:sz w:val="24"/>
          <w:szCs w:val="24"/>
        </w:rPr>
        <w:t>laba</w:t>
      </w:r>
      <w:r w:rsidRPr="004B4F40">
        <w:rPr>
          <w:rFonts w:ascii="Times New Roman" w:hAnsi="Times New Roman" w:cs="Times New Roman"/>
          <w:sz w:val="24"/>
          <w:szCs w:val="24"/>
        </w:rPr>
        <w:t xml:space="preserve"> dan tingkat efisiensi usaha bank</w:t>
      </w:r>
      <w:r>
        <w:rPr>
          <w:rFonts w:ascii="Times New Roman" w:hAnsi="Times New Roman" w:cs="Times New Roman"/>
          <w:sz w:val="24"/>
          <w:szCs w:val="24"/>
        </w:rPr>
        <w:t xml:space="preserve"> dimana s</w:t>
      </w:r>
      <w:r w:rsidRPr="004B4F40">
        <w:rPr>
          <w:rFonts w:ascii="Times New Roman" w:hAnsi="Times New Roman" w:cs="Times New Roman"/>
          <w:sz w:val="24"/>
          <w:szCs w:val="24"/>
        </w:rPr>
        <w:t xml:space="preserve">emakin besar nilai rasio menunjukkan tingkat rentabilitas bank semakin baik atau sehat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Sahara","given":"Yanita","non-dropping-particle":"","parse-names":false,"suffix":""},{"dropping-particle":"","family":"Yanita","given":"Ayu","non-dropping-particle":"","parse-names":false,"suffix":""}],"container-title":"Jurnal Ilmu Manajemen (JIM)","id":"ITEM-1","issue":"1","issued":{"date-parts":[["2013"]]},"title":"Analisis pengaruh inflasi, suku bunga BI, dan produk domestik bruto terhadap return on asset (ROA) bank syariah di Indonesia","type":"article-journal","volume":"1"},"uris":["http://www.mendeley.com/documents/?uuid=2d37031f-1ba9-411f-87b4-f9f7481a1951"]}],"mendeley":{"formattedCitation":"(Sahara &amp; Yanita, 2013)","plainTextFormattedCitation":"(Sahara &amp; Yanita, 2013)","previouslyFormattedCitation":"(Sahara &amp; Yanita, 2013)"},"properties":{"noteIndex":0},"schema":"https://github.com/citation-style-language/schema/raw/master/csl-citation.json"}</w:instrText>
      </w:r>
      <w:r>
        <w:rPr>
          <w:rFonts w:ascii="Times New Roman" w:hAnsi="Times New Roman" w:cs="Times New Roman"/>
          <w:sz w:val="24"/>
          <w:szCs w:val="24"/>
        </w:rPr>
        <w:fldChar w:fldCharType="separate"/>
      </w:r>
      <w:r w:rsidRPr="00515EF8">
        <w:rPr>
          <w:rFonts w:ascii="Times New Roman" w:hAnsi="Times New Roman" w:cs="Times New Roman"/>
          <w:noProof/>
          <w:sz w:val="24"/>
          <w:szCs w:val="24"/>
        </w:rPr>
        <w:t>(Sahara &amp; Yanita, 2013)</w:t>
      </w:r>
      <w:r>
        <w:rPr>
          <w:rFonts w:ascii="Times New Roman" w:hAnsi="Times New Roman" w:cs="Times New Roman"/>
          <w:sz w:val="24"/>
          <w:szCs w:val="24"/>
        </w:rPr>
        <w:fldChar w:fldCharType="end"/>
      </w:r>
      <w:r>
        <w:rPr>
          <w:rFonts w:ascii="Times New Roman" w:hAnsi="Times New Roman" w:cs="Times New Roman"/>
          <w:sz w:val="24"/>
          <w:szCs w:val="24"/>
        </w:rPr>
        <w:t>.</w:t>
      </w:r>
    </w:p>
    <w:p w:rsidR="00027110" w:rsidRPr="00720B9F" w:rsidRDefault="00027110" w:rsidP="000271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roofErr w:type="gramStart"/>
      <w:r>
        <w:rPr>
          <w:rFonts w:ascii="Times New Roman" w:hAnsi="Times New Roman" w:cs="Times New Roman"/>
          <w:sz w:val="24"/>
          <w:szCs w:val="24"/>
        </w:rPr>
        <w:t>Menurut</w:t>
      </w:r>
      <w:r w:rsidRPr="00866CE9">
        <w:rPr>
          <w:rFonts w:ascii="Times New Roman" w:hAnsi="Times New Roman" w:cs="Times New Roman"/>
          <w:sz w:val="24"/>
          <w:szCs w:val="24"/>
        </w:rPr>
        <w:t xml:space="preserve"> </w:t>
      </w:r>
      <w:r>
        <w:rPr>
          <w:rFonts w:ascii="Times New Roman" w:hAnsi="Times New Roman" w:cs="Times New Roman"/>
          <w:sz w:val="24"/>
          <w:szCs w:val="24"/>
        </w:rPr>
        <w:t>perhitungan Return On Assets (ROA) bank s</w:t>
      </w:r>
      <w:r w:rsidRPr="00866CE9">
        <w:rPr>
          <w:rFonts w:ascii="Times New Roman" w:hAnsi="Times New Roman" w:cs="Times New Roman"/>
          <w:sz w:val="24"/>
          <w:szCs w:val="24"/>
        </w:rPr>
        <w:t>yariah di Indonesia</w:t>
      </w:r>
      <w:r>
        <w:rPr>
          <w:rFonts w:ascii="Times New Roman" w:hAnsi="Times New Roman" w:cs="Times New Roman"/>
          <w:sz w:val="24"/>
          <w:szCs w:val="24"/>
        </w:rPr>
        <w:t xml:space="preserve"> </w:t>
      </w:r>
      <w:r w:rsidRPr="00866CE9">
        <w:rPr>
          <w:rFonts w:ascii="Times New Roman" w:hAnsi="Times New Roman" w:cs="Times New Roman"/>
          <w:sz w:val="24"/>
          <w:szCs w:val="24"/>
        </w:rPr>
        <w:t>bahwa ROA</w:t>
      </w:r>
      <w:r>
        <w:rPr>
          <w:rFonts w:ascii="Times New Roman" w:hAnsi="Times New Roman" w:cs="Times New Roman"/>
          <w:sz w:val="24"/>
          <w:szCs w:val="24"/>
        </w:rPr>
        <w:t xml:space="preserve"> bank syariah</w:t>
      </w:r>
      <w:r w:rsidRPr="00866CE9">
        <w:rPr>
          <w:rFonts w:ascii="Times New Roman" w:hAnsi="Times New Roman" w:cs="Times New Roman"/>
          <w:sz w:val="24"/>
          <w:szCs w:val="24"/>
        </w:rPr>
        <w:t xml:space="preserve"> mengalami</w:t>
      </w:r>
      <w:r>
        <w:rPr>
          <w:rFonts w:ascii="Times New Roman" w:hAnsi="Times New Roman" w:cs="Times New Roman"/>
          <w:sz w:val="24"/>
          <w:szCs w:val="24"/>
        </w:rPr>
        <w:t xml:space="preserve"> </w:t>
      </w:r>
      <w:r w:rsidRPr="00866CE9">
        <w:rPr>
          <w:rFonts w:ascii="Times New Roman" w:hAnsi="Times New Roman" w:cs="Times New Roman"/>
          <w:sz w:val="24"/>
          <w:szCs w:val="24"/>
        </w:rPr>
        <w:t>peningkatan, meskipun kondisi perekonomian global pada tahun 2008-2011</w:t>
      </w:r>
      <w:r>
        <w:rPr>
          <w:rFonts w:ascii="Times New Roman" w:hAnsi="Times New Roman" w:cs="Times New Roman"/>
          <w:sz w:val="24"/>
          <w:szCs w:val="24"/>
        </w:rPr>
        <w:t xml:space="preserve"> dimana banyak bank konvensional mengalami penurunan</w:t>
      </w:r>
      <w:r w:rsidRPr="00866CE9">
        <w:rPr>
          <w:rFonts w:ascii="Times New Roman" w:hAnsi="Times New Roman" w:cs="Times New Roman"/>
          <w:sz w:val="24"/>
          <w:szCs w:val="24"/>
        </w:rPr>
        <w:t>.</w:t>
      </w:r>
      <w:proofErr w:type="gramEnd"/>
      <w:r w:rsidRPr="00866CE9">
        <w:rPr>
          <w:rFonts w:ascii="Times New Roman" w:hAnsi="Times New Roman" w:cs="Times New Roman"/>
          <w:sz w:val="24"/>
          <w:szCs w:val="24"/>
        </w:rPr>
        <w:t xml:space="preserve"> </w:t>
      </w:r>
      <w:proofErr w:type="gramStart"/>
      <w:r w:rsidRPr="00720B9F">
        <w:rPr>
          <w:rFonts w:ascii="Times New Roman" w:hAnsi="Times New Roman" w:cs="Times New Roman"/>
          <w:sz w:val="24"/>
          <w:szCs w:val="24"/>
        </w:rPr>
        <w:t>Bank Syariah yang tidak menggunakan bunga, hanya sedikit memengaruhi resiko</w:t>
      </w:r>
      <w:r>
        <w:rPr>
          <w:rFonts w:ascii="Times New Roman" w:hAnsi="Times New Roman" w:cs="Times New Roman"/>
          <w:sz w:val="24"/>
          <w:szCs w:val="24"/>
        </w:rPr>
        <w:t xml:space="preserve"> </w:t>
      </w:r>
      <w:r w:rsidRPr="00720B9F">
        <w:rPr>
          <w:rFonts w:ascii="Times New Roman" w:hAnsi="Times New Roman" w:cs="Times New Roman"/>
          <w:sz w:val="24"/>
          <w:szCs w:val="24"/>
        </w:rPr>
        <w:t xml:space="preserve">operasional dan resiko </w:t>
      </w:r>
      <w:r w:rsidR="005C0CD4">
        <w:rPr>
          <w:rFonts w:ascii="Times New Roman" w:hAnsi="Times New Roman" w:cs="Times New Roman"/>
          <w:sz w:val="24"/>
          <w:szCs w:val="24"/>
        </w:rPr>
        <w:t xml:space="preserve">pembiayaan </w:t>
      </w:r>
      <w:r>
        <w:rPr>
          <w:rFonts w:ascii="Times New Roman" w:hAnsi="Times New Roman" w:cs="Times New Roman"/>
          <w:sz w:val="24"/>
          <w:szCs w:val="24"/>
        </w:rPr>
        <w:t>pada tahun 2008</w:t>
      </w:r>
      <w:r w:rsidRPr="00720B9F">
        <w:rPr>
          <w:rFonts w:ascii="Times New Roman" w:hAnsi="Times New Roman" w:cs="Times New Roman"/>
          <w:sz w:val="24"/>
          <w:szCs w:val="24"/>
        </w:rPr>
        <w:t>.</w:t>
      </w:r>
      <w:proofErr w:type="gramEnd"/>
      <w:r w:rsidRPr="00720B9F">
        <w:rPr>
          <w:rFonts w:ascii="Times New Roman" w:hAnsi="Times New Roman" w:cs="Times New Roman"/>
          <w:sz w:val="24"/>
          <w:szCs w:val="24"/>
        </w:rPr>
        <w:t xml:space="preserve"> </w:t>
      </w:r>
      <w:r>
        <w:rPr>
          <w:rFonts w:ascii="Times New Roman" w:hAnsi="Times New Roman" w:cs="Times New Roman"/>
          <w:sz w:val="24"/>
          <w:szCs w:val="24"/>
        </w:rPr>
        <w:t xml:space="preserve">Pada saat krisis global bank </w:t>
      </w:r>
      <w:proofErr w:type="gramStart"/>
      <w:r>
        <w:rPr>
          <w:rFonts w:ascii="Times New Roman" w:hAnsi="Times New Roman" w:cs="Times New Roman"/>
          <w:sz w:val="24"/>
          <w:szCs w:val="24"/>
        </w:rPr>
        <w:t xml:space="preserve">syariah </w:t>
      </w:r>
      <w:r w:rsidRPr="00720B9F">
        <w:rPr>
          <w:rFonts w:ascii="Times New Roman" w:hAnsi="Times New Roman" w:cs="Times New Roman"/>
          <w:sz w:val="24"/>
          <w:szCs w:val="24"/>
        </w:rPr>
        <w:t xml:space="preserve"> </w:t>
      </w:r>
      <w:r>
        <w:rPr>
          <w:rFonts w:ascii="Times New Roman" w:hAnsi="Times New Roman" w:cs="Times New Roman"/>
          <w:sz w:val="24"/>
          <w:szCs w:val="24"/>
        </w:rPr>
        <w:t>tidak</w:t>
      </w:r>
      <w:proofErr w:type="gramEnd"/>
      <w:r>
        <w:rPr>
          <w:rFonts w:ascii="Times New Roman" w:hAnsi="Times New Roman" w:cs="Times New Roman"/>
          <w:sz w:val="24"/>
          <w:szCs w:val="24"/>
        </w:rPr>
        <w:t xml:space="preserve"> berpengaruh terhadap tingginya suku bunga bank. Hal ini disebabkan oleh sistem bagi hasil yang diterapkan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{"citationItems":[{"id":"ITEM-1","itemData":{"author":[{"dropping-particle":"","family":"Alim","given":"Syahirul","non-dropping-particle":"","parse-names":false,"suffix":""}],"container-title":"Jurnal Ekonomi Modernisasi","id":"ITEM-1","issue":"3","issued":{"date-parts":[["2014"]]},"page":"201-220","title":"Analisis Pengaruh Inflasi dan BI Rate Terhadap Return on Assets (ROA) Bank Syariah di Indonesia","type":"article-journal","volume":"10"},"uris":["http://www.mendeley.com/documents/?uuid=13588bef-79f7-4c80-8c1e-5cbabe9b38b7"]}],"mendeley":{"formattedCitation":"(Alim, 2014)","plainTextFormattedCitation":"(Alim, 2014)","previouslyFormattedCitation":"(Alim, 2014)"},"properties":{"noteIndex":0},"schema":"https://github.com/citation-style-language/schema/raw/master/csl-citation.json"}</w:instrText>
      </w:r>
      <w:r>
        <w:rPr>
          <w:rFonts w:ascii="Times New Roman" w:hAnsi="Times New Roman" w:cs="Times New Roman"/>
          <w:sz w:val="24"/>
          <w:szCs w:val="24"/>
        </w:rPr>
        <w:fldChar w:fldCharType="separate"/>
      </w:r>
      <w:r w:rsidRPr="00C728EC">
        <w:rPr>
          <w:rFonts w:ascii="Times New Roman" w:hAnsi="Times New Roman" w:cs="Times New Roman"/>
          <w:noProof/>
          <w:sz w:val="24"/>
          <w:szCs w:val="24"/>
        </w:rPr>
        <w:t>(Alim, 2014)</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rsidR="00027110" w:rsidRDefault="00027110" w:rsidP="00027110">
      <w:pPr>
        <w:spacing w:after="0" w:line="240" w:lineRule="auto"/>
        <w:jc w:val="both"/>
        <w:rPr>
          <w:rFonts w:ascii="Times New Roman" w:hAnsi="Times New Roman" w:cs="Times New Roman"/>
          <w:b/>
          <w:sz w:val="24"/>
          <w:szCs w:val="24"/>
        </w:rPr>
      </w:pPr>
    </w:p>
    <w:p w:rsidR="00212BEF" w:rsidRPr="00212BEF" w:rsidRDefault="00A41EFB" w:rsidP="00027110">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N</w:t>
      </w:r>
      <w:r w:rsidR="00212BEF" w:rsidRPr="00212BEF">
        <w:rPr>
          <w:rFonts w:ascii="Times New Roman" w:hAnsi="Times New Roman" w:cs="Times New Roman"/>
          <w:b/>
          <w:sz w:val="24"/>
          <w:szCs w:val="24"/>
        </w:rPr>
        <w:t xml:space="preserve">on Performing </w:t>
      </w:r>
      <w:r>
        <w:rPr>
          <w:rFonts w:ascii="Times New Roman" w:hAnsi="Times New Roman" w:cs="Times New Roman"/>
          <w:b/>
          <w:sz w:val="24"/>
          <w:szCs w:val="24"/>
        </w:rPr>
        <w:t>Financing</w:t>
      </w:r>
      <w:r w:rsidR="00212BEF" w:rsidRPr="00212BEF">
        <w:rPr>
          <w:rFonts w:ascii="Times New Roman" w:hAnsi="Times New Roman" w:cs="Times New Roman"/>
          <w:b/>
          <w:sz w:val="24"/>
          <w:szCs w:val="24"/>
        </w:rPr>
        <w:t xml:space="preserve"> (NPF)</w:t>
      </w:r>
    </w:p>
    <w:p w:rsidR="00242DAF" w:rsidRDefault="00473F04" w:rsidP="000271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Menurut </w:t>
      </w:r>
      <w:r w:rsidRPr="00473F04">
        <w:rPr>
          <w:rFonts w:ascii="Times New Roman" w:hAnsi="Times New Roman" w:cs="Times New Roman"/>
          <w:sz w:val="24"/>
          <w:szCs w:val="24"/>
        </w:rPr>
        <w:t>P</w:t>
      </w:r>
      <w:r>
        <w:rPr>
          <w:rFonts w:ascii="Times New Roman" w:hAnsi="Times New Roman" w:cs="Times New Roman"/>
          <w:sz w:val="24"/>
          <w:szCs w:val="24"/>
        </w:rPr>
        <w:t xml:space="preserve">eraturan </w:t>
      </w:r>
      <w:r w:rsidRPr="00473F04">
        <w:rPr>
          <w:rFonts w:ascii="Times New Roman" w:hAnsi="Times New Roman" w:cs="Times New Roman"/>
          <w:sz w:val="24"/>
          <w:szCs w:val="24"/>
        </w:rPr>
        <w:t>O</w:t>
      </w:r>
      <w:r>
        <w:rPr>
          <w:rFonts w:ascii="Times New Roman" w:hAnsi="Times New Roman" w:cs="Times New Roman"/>
          <w:sz w:val="24"/>
          <w:szCs w:val="24"/>
        </w:rPr>
        <w:t>toritas</w:t>
      </w:r>
      <w:r w:rsidRPr="00473F04">
        <w:rPr>
          <w:rFonts w:ascii="Times New Roman" w:hAnsi="Times New Roman" w:cs="Times New Roman"/>
          <w:sz w:val="24"/>
          <w:szCs w:val="24"/>
        </w:rPr>
        <w:t xml:space="preserve"> J</w:t>
      </w:r>
      <w:r>
        <w:rPr>
          <w:rFonts w:ascii="Times New Roman" w:hAnsi="Times New Roman" w:cs="Times New Roman"/>
          <w:sz w:val="24"/>
          <w:szCs w:val="24"/>
        </w:rPr>
        <w:t>asa</w:t>
      </w:r>
      <w:r w:rsidRPr="00473F04">
        <w:rPr>
          <w:rFonts w:ascii="Times New Roman" w:hAnsi="Times New Roman" w:cs="Times New Roman"/>
          <w:sz w:val="24"/>
          <w:szCs w:val="24"/>
        </w:rPr>
        <w:t xml:space="preserve"> K</w:t>
      </w:r>
      <w:r>
        <w:rPr>
          <w:rFonts w:ascii="Times New Roman" w:hAnsi="Times New Roman" w:cs="Times New Roman"/>
          <w:sz w:val="24"/>
          <w:szCs w:val="24"/>
        </w:rPr>
        <w:t xml:space="preserve">euangan </w:t>
      </w:r>
      <w:r w:rsidRPr="00473F04">
        <w:rPr>
          <w:rFonts w:ascii="Times New Roman" w:hAnsi="Times New Roman" w:cs="Times New Roman"/>
          <w:sz w:val="24"/>
          <w:szCs w:val="24"/>
        </w:rPr>
        <w:t>N</w:t>
      </w:r>
      <w:r>
        <w:rPr>
          <w:rFonts w:ascii="Times New Roman" w:hAnsi="Times New Roman" w:cs="Times New Roman"/>
          <w:sz w:val="24"/>
          <w:szCs w:val="24"/>
        </w:rPr>
        <w:t>o.</w:t>
      </w:r>
      <w:r w:rsidRPr="00473F04">
        <w:rPr>
          <w:rFonts w:ascii="Times New Roman" w:hAnsi="Times New Roman" w:cs="Times New Roman"/>
          <w:sz w:val="24"/>
          <w:szCs w:val="24"/>
        </w:rPr>
        <w:t xml:space="preserve"> 15 /POJK.03/2017</w:t>
      </w:r>
      <w:r>
        <w:rPr>
          <w:rFonts w:ascii="Times New Roman" w:hAnsi="Times New Roman" w:cs="Times New Roman"/>
          <w:sz w:val="24"/>
          <w:szCs w:val="24"/>
        </w:rPr>
        <w:t xml:space="preserve">, </w:t>
      </w:r>
      <w:r w:rsidR="00D34532">
        <w:rPr>
          <w:rFonts w:ascii="Times New Roman" w:hAnsi="Times New Roman" w:cs="Times New Roman"/>
          <w:sz w:val="24"/>
          <w:szCs w:val="24"/>
        </w:rPr>
        <w:t>p</w:t>
      </w:r>
      <w:r>
        <w:rPr>
          <w:rFonts w:ascii="Times New Roman" w:hAnsi="Times New Roman" w:cs="Times New Roman"/>
          <w:sz w:val="24"/>
          <w:szCs w:val="24"/>
        </w:rPr>
        <w:t xml:space="preserve">enetapan </w:t>
      </w:r>
      <w:r w:rsidR="00D34532">
        <w:rPr>
          <w:rFonts w:ascii="Times New Roman" w:hAnsi="Times New Roman" w:cs="Times New Roman"/>
          <w:sz w:val="24"/>
          <w:szCs w:val="24"/>
        </w:rPr>
        <w:t>s</w:t>
      </w:r>
      <w:r>
        <w:rPr>
          <w:rFonts w:ascii="Times New Roman" w:hAnsi="Times New Roman" w:cs="Times New Roman"/>
          <w:sz w:val="24"/>
          <w:szCs w:val="24"/>
        </w:rPr>
        <w:t>tatus</w:t>
      </w:r>
      <w:r w:rsidRPr="00473F04">
        <w:rPr>
          <w:rFonts w:ascii="Times New Roman" w:hAnsi="Times New Roman" w:cs="Times New Roman"/>
          <w:sz w:val="24"/>
          <w:szCs w:val="24"/>
        </w:rPr>
        <w:t xml:space="preserve"> </w:t>
      </w:r>
      <w:r>
        <w:rPr>
          <w:rFonts w:ascii="Times New Roman" w:hAnsi="Times New Roman" w:cs="Times New Roman"/>
          <w:sz w:val="24"/>
          <w:szCs w:val="24"/>
        </w:rPr>
        <w:t>dan</w:t>
      </w:r>
      <w:r w:rsidRPr="00473F04">
        <w:rPr>
          <w:rFonts w:ascii="Times New Roman" w:hAnsi="Times New Roman" w:cs="Times New Roman"/>
          <w:sz w:val="24"/>
          <w:szCs w:val="24"/>
        </w:rPr>
        <w:t xml:space="preserve"> </w:t>
      </w:r>
      <w:r w:rsidR="00D34532">
        <w:rPr>
          <w:rFonts w:ascii="Times New Roman" w:hAnsi="Times New Roman" w:cs="Times New Roman"/>
          <w:sz w:val="24"/>
          <w:szCs w:val="24"/>
        </w:rPr>
        <w:t>t</w:t>
      </w:r>
      <w:r>
        <w:rPr>
          <w:rFonts w:ascii="Times New Roman" w:hAnsi="Times New Roman" w:cs="Times New Roman"/>
          <w:sz w:val="24"/>
          <w:szCs w:val="24"/>
        </w:rPr>
        <w:t>indak</w:t>
      </w:r>
      <w:r w:rsidRPr="00473F04">
        <w:rPr>
          <w:rFonts w:ascii="Times New Roman" w:hAnsi="Times New Roman" w:cs="Times New Roman"/>
          <w:sz w:val="24"/>
          <w:szCs w:val="24"/>
        </w:rPr>
        <w:t xml:space="preserve"> </w:t>
      </w:r>
      <w:r w:rsidR="00D34532">
        <w:rPr>
          <w:rFonts w:ascii="Times New Roman" w:hAnsi="Times New Roman" w:cs="Times New Roman"/>
          <w:sz w:val="24"/>
          <w:szCs w:val="24"/>
        </w:rPr>
        <w:t>l</w:t>
      </w:r>
      <w:r>
        <w:rPr>
          <w:rFonts w:ascii="Times New Roman" w:hAnsi="Times New Roman" w:cs="Times New Roman"/>
          <w:sz w:val="24"/>
          <w:szCs w:val="24"/>
        </w:rPr>
        <w:t xml:space="preserve">anjut </w:t>
      </w:r>
      <w:r w:rsidR="00D34532">
        <w:rPr>
          <w:rFonts w:ascii="Times New Roman" w:hAnsi="Times New Roman" w:cs="Times New Roman"/>
          <w:sz w:val="24"/>
          <w:szCs w:val="24"/>
        </w:rPr>
        <w:t>p</w:t>
      </w:r>
      <w:r>
        <w:rPr>
          <w:rFonts w:ascii="Times New Roman" w:hAnsi="Times New Roman" w:cs="Times New Roman"/>
          <w:sz w:val="24"/>
          <w:szCs w:val="24"/>
        </w:rPr>
        <w:t>engawasan</w:t>
      </w:r>
      <w:r w:rsidRPr="00473F04">
        <w:rPr>
          <w:rFonts w:ascii="Times New Roman" w:hAnsi="Times New Roman" w:cs="Times New Roman"/>
          <w:sz w:val="24"/>
          <w:szCs w:val="24"/>
        </w:rPr>
        <w:t xml:space="preserve"> </w:t>
      </w:r>
      <w:proofErr w:type="gramStart"/>
      <w:r w:rsidR="00D34532">
        <w:rPr>
          <w:rFonts w:ascii="Times New Roman" w:hAnsi="Times New Roman" w:cs="Times New Roman"/>
          <w:sz w:val="24"/>
          <w:szCs w:val="24"/>
        </w:rPr>
        <w:t>b</w:t>
      </w:r>
      <w:r>
        <w:rPr>
          <w:rFonts w:ascii="Times New Roman" w:hAnsi="Times New Roman" w:cs="Times New Roman"/>
          <w:sz w:val="24"/>
          <w:szCs w:val="24"/>
        </w:rPr>
        <w:t xml:space="preserve">ank  </w:t>
      </w:r>
      <w:r w:rsidR="00D34532">
        <w:rPr>
          <w:rFonts w:ascii="Times New Roman" w:hAnsi="Times New Roman" w:cs="Times New Roman"/>
          <w:sz w:val="24"/>
          <w:szCs w:val="24"/>
        </w:rPr>
        <w:t>u</w:t>
      </w:r>
      <w:r>
        <w:rPr>
          <w:rFonts w:ascii="Times New Roman" w:hAnsi="Times New Roman" w:cs="Times New Roman"/>
          <w:sz w:val="24"/>
          <w:szCs w:val="24"/>
        </w:rPr>
        <w:t>mum</w:t>
      </w:r>
      <w:proofErr w:type="gramEnd"/>
      <w:r>
        <w:rPr>
          <w:rFonts w:ascii="Times New Roman" w:hAnsi="Times New Roman" w:cs="Times New Roman"/>
          <w:sz w:val="24"/>
          <w:szCs w:val="24"/>
        </w:rPr>
        <w:t xml:space="preserve"> </w:t>
      </w:r>
      <w:r w:rsidR="00242DAF" w:rsidRPr="00242DAF">
        <w:rPr>
          <w:rFonts w:ascii="Times New Roman" w:hAnsi="Times New Roman" w:cs="Times New Roman"/>
          <w:sz w:val="24"/>
          <w:szCs w:val="24"/>
        </w:rPr>
        <w:t>kredit bermasalah atau</w:t>
      </w:r>
      <w:r w:rsidR="00242DAF">
        <w:rPr>
          <w:rFonts w:ascii="Times New Roman" w:hAnsi="Times New Roman" w:cs="Times New Roman"/>
          <w:sz w:val="24"/>
          <w:szCs w:val="24"/>
        </w:rPr>
        <w:t xml:space="preserve"> </w:t>
      </w:r>
      <w:r>
        <w:rPr>
          <w:rFonts w:ascii="Times New Roman" w:hAnsi="Times New Roman" w:cs="Times New Roman"/>
          <w:sz w:val="24"/>
          <w:szCs w:val="24"/>
        </w:rPr>
        <w:t>non performing loan</w:t>
      </w:r>
      <w:r w:rsidR="00242DAF" w:rsidRPr="00242DAF">
        <w:rPr>
          <w:rFonts w:ascii="Times New Roman" w:hAnsi="Times New Roman" w:cs="Times New Roman"/>
          <w:sz w:val="24"/>
          <w:szCs w:val="24"/>
        </w:rPr>
        <w:t xml:space="preserve"> (NP</w:t>
      </w:r>
      <w:r w:rsidR="00D34532">
        <w:rPr>
          <w:rFonts w:ascii="Times New Roman" w:hAnsi="Times New Roman" w:cs="Times New Roman"/>
          <w:sz w:val="24"/>
          <w:szCs w:val="24"/>
        </w:rPr>
        <w:t>L</w:t>
      </w:r>
      <w:r w:rsidR="00242DAF" w:rsidRPr="00242DAF">
        <w:rPr>
          <w:rFonts w:ascii="Times New Roman" w:hAnsi="Times New Roman" w:cs="Times New Roman"/>
          <w:sz w:val="24"/>
          <w:szCs w:val="24"/>
        </w:rPr>
        <w:t>) adalah kredit atau</w:t>
      </w:r>
      <w:r>
        <w:rPr>
          <w:rFonts w:ascii="Times New Roman" w:hAnsi="Times New Roman" w:cs="Times New Roman"/>
          <w:sz w:val="24"/>
          <w:szCs w:val="24"/>
        </w:rPr>
        <w:t xml:space="preserve"> </w:t>
      </w:r>
      <w:r w:rsidR="00242DAF" w:rsidRPr="00242DAF">
        <w:rPr>
          <w:rFonts w:ascii="Times New Roman" w:hAnsi="Times New Roman" w:cs="Times New Roman"/>
          <w:sz w:val="24"/>
          <w:szCs w:val="24"/>
        </w:rPr>
        <w:t>pembiayaan yang memiliki kualitas kurang lancar,</w:t>
      </w:r>
      <w:r>
        <w:rPr>
          <w:rFonts w:ascii="Times New Roman" w:hAnsi="Times New Roman" w:cs="Times New Roman"/>
          <w:sz w:val="24"/>
          <w:szCs w:val="24"/>
        </w:rPr>
        <w:t xml:space="preserve"> </w:t>
      </w:r>
      <w:r w:rsidR="00242DAF" w:rsidRPr="00242DAF">
        <w:rPr>
          <w:rFonts w:ascii="Times New Roman" w:hAnsi="Times New Roman" w:cs="Times New Roman"/>
          <w:sz w:val="24"/>
          <w:szCs w:val="24"/>
        </w:rPr>
        <w:t>diragukan, atau macet</w:t>
      </w:r>
      <w:r>
        <w:rPr>
          <w:rFonts w:ascii="Times New Roman" w:hAnsi="Times New Roman" w:cs="Times New Roman"/>
          <w:sz w:val="24"/>
          <w:szCs w:val="24"/>
        </w:rPr>
        <w:t xml:space="preserve"> dimana </w:t>
      </w:r>
      <w:r w:rsidRPr="00473F04">
        <w:rPr>
          <w:rFonts w:ascii="Times New Roman" w:hAnsi="Times New Roman" w:cs="Times New Roman"/>
          <w:sz w:val="24"/>
          <w:szCs w:val="24"/>
        </w:rPr>
        <w:t>rasio kredit bermasalah neto (Non Performing</w:t>
      </w:r>
      <w:r>
        <w:rPr>
          <w:rFonts w:ascii="Times New Roman" w:hAnsi="Times New Roman" w:cs="Times New Roman"/>
          <w:sz w:val="24"/>
          <w:szCs w:val="24"/>
        </w:rPr>
        <w:t xml:space="preserve"> </w:t>
      </w:r>
      <w:r w:rsidRPr="00473F04">
        <w:rPr>
          <w:rFonts w:ascii="Times New Roman" w:hAnsi="Times New Roman" w:cs="Times New Roman"/>
          <w:sz w:val="24"/>
          <w:szCs w:val="24"/>
        </w:rPr>
        <w:t>Loan/NPL net) atau rasio pembiayaan bermasalah</w:t>
      </w:r>
      <w:r>
        <w:rPr>
          <w:rFonts w:ascii="Times New Roman" w:hAnsi="Times New Roman" w:cs="Times New Roman"/>
          <w:sz w:val="24"/>
          <w:szCs w:val="24"/>
        </w:rPr>
        <w:t xml:space="preserve"> </w:t>
      </w:r>
      <w:r w:rsidR="00D34532">
        <w:rPr>
          <w:rFonts w:ascii="Times New Roman" w:hAnsi="Times New Roman" w:cs="Times New Roman"/>
          <w:sz w:val="24"/>
          <w:szCs w:val="24"/>
        </w:rPr>
        <w:t xml:space="preserve">(NPF) </w:t>
      </w:r>
      <w:r w:rsidRPr="00473F04">
        <w:rPr>
          <w:rFonts w:ascii="Times New Roman" w:hAnsi="Times New Roman" w:cs="Times New Roman"/>
          <w:sz w:val="24"/>
          <w:szCs w:val="24"/>
        </w:rPr>
        <w:t>secara neto  lebih</w:t>
      </w:r>
      <w:r>
        <w:rPr>
          <w:rFonts w:ascii="Times New Roman" w:hAnsi="Times New Roman" w:cs="Times New Roman"/>
          <w:sz w:val="24"/>
          <w:szCs w:val="24"/>
        </w:rPr>
        <w:t xml:space="preserve"> </w:t>
      </w:r>
      <w:r w:rsidRPr="00473F04">
        <w:rPr>
          <w:rFonts w:ascii="Times New Roman" w:hAnsi="Times New Roman" w:cs="Times New Roman"/>
          <w:sz w:val="24"/>
          <w:szCs w:val="24"/>
        </w:rPr>
        <w:t>dari 5% (lima persen) dari total kredit atau total</w:t>
      </w:r>
      <w:r>
        <w:rPr>
          <w:rFonts w:ascii="Times New Roman" w:hAnsi="Times New Roman" w:cs="Times New Roman"/>
          <w:sz w:val="24"/>
          <w:szCs w:val="24"/>
        </w:rPr>
        <w:t xml:space="preserve"> pembiayaan.</w:t>
      </w:r>
      <w:r w:rsidR="00E22937">
        <w:rPr>
          <w:rFonts w:ascii="Times New Roman" w:hAnsi="Times New Roman" w:cs="Times New Roman"/>
          <w:sz w:val="24"/>
          <w:szCs w:val="24"/>
        </w:rPr>
        <w:t xml:space="preserve"> </w:t>
      </w:r>
      <w:proofErr w:type="gramStart"/>
      <w:r w:rsidR="0034406F">
        <w:rPr>
          <w:rFonts w:ascii="Times New Roman" w:hAnsi="Times New Roman" w:cs="Times New Roman"/>
          <w:sz w:val="24"/>
          <w:szCs w:val="24"/>
        </w:rPr>
        <w:t>Kredit bermasalah</w:t>
      </w:r>
      <w:r w:rsidR="00E22937" w:rsidRPr="00E22937">
        <w:rPr>
          <w:rFonts w:ascii="Times New Roman" w:hAnsi="Times New Roman" w:cs="Times New Roman"/>
          <w:sz w:val="24"/>
          <w:szCs w:val="24"/>
        </w:rPr>
        <w:t xml:space="preserve"> (NPF)</w:t>
      </w:r>
      <w:r w:rsidR="0034406F">
        <w:rPr>
          <w:rFonts w:ascii="Times New Roman" w:hAnsi="Times New Roman" w:cs="Times New Roman"/>
          <w:sz w:val="24"/>
          <w:szCs w:val="24"/>
        </w:rPr>
        <w:t xml:space="preserve"> </w:t>
      </w:r>
      <w:r w:rsidR="00E22937" w:rsidRPr="00E22937">
        <w:rPr>
          <w:rFonts w:ascii="Times New Roman" w:hAnsi="Times New Roman" w:cs="Times New Roman"/>
          <w:sz w:val="24"/>
          <w:szCs w:val="24"/>
        </w:rPr>
        <w:t xml:space="preserve">merupakan indikator pembiayaan </w:t>
      </w:r>
      <w:r w:rsidR="0034406F">
        <w:rPr>
          <w:rFonts w:ascii="Times New Roman" w:hAnsi="Times New Roman" w:cs="Times New Roman"/>
          <w:sz w:val="24"/>
          <w:szCs w:val="24"/>
        </w:rPr>
        <w:t xml:space="preserve">yang </w:t>
      </w:r>
      <w:r w:rsidR="00E22937" w:rsidRPr="00E22937">
        <w:rPr>
          <w:rFonts w:ascii="Times New Roman" w:hAnsi="Times New Roman" w:cs="Times New Roman"/>
          <w:sz w:val="24"/>
          <w:szCs w:val="24"/>
        </w:rPr>
        <w:t>perlu diperhatikan</w:t>
      </w:r>
      <w:r w:rsidR="00A55F4B">
        <w:rPr>
          <w:rFonts w:ascii="Times New Roman" w:hAnsi="Times New Roman" w:cs="Times New Roman"/>
          <w:sz w:val="24"/>
          <w:szCs w:val="24"/>
        </w:rPr>
        <w:t xml:space="preserve"> oleh bank</w:t>
      </w:r>
      <w:r w:rsidR="0034406F">
        <w:rPr>
          <w:rFonts w:ascii="Times New Roman" w:hAnsi="Times New Roman" w:cs="Times New Roman"/>
          <w:sz w:val="24"/>
          <w:szCs w:val="24"/>
        </w:rPr>
        <w:t>.</w:t>
      </w:r>
      <w:proofErr w:type="gramEnd"/>
      <w:r w:rsidR="0034406F">
        <w:rPr>
          <w:rFonts w:ascii="Times New Roman" w:hAnsi="Times New Roman" w:cs="Times New Roman"/>
          <w:sz w:val="24"/>
          <w:szCs w:val="24"/>
        </w:rPr>
        <w:t xml:space="preserve"> </w:t>
      </w:r>
      <w:r w:rsidR="00E22937" w:rsidRPr="00E22937">
        <w:rPr>
          <w:rFonts w:ascii="Times New Roman" w:hAnsi="Times New Roman" w:cs="Times New Roman"/>
          <w:sz w:val="24"/>
          <w:szCs w:val="24"/>
        </w:rPr>
        <w:t xml:space="preserve"> NPF</w:t>
      </w:r>
      <w:r w:rsidR="0034406F">
        <w:rPr>
          <w:rFonts w:ascii="Times New Roman" w:hAnsi="Times New Roman" w:cs="Times New Roman"/>
          <w:sz w:val="24"/>
          <w:szCs w:val="24"/>
        </w:rPr>
        <w:t xml:space="preserve"> </w:t>
      </w:r>
      <w:r w:rsidR="00A55F4B">
        <w:rPr>
          <w:rFonts w:ascii="Times New Roman" w:hAnsi="Times New Roman" w:cs="Times New Roman"/>
          <w:sz w:val="24"/>
          <w:szCs w:val="24"/>
        </w:rPr>
        <w:t xml:space="preserve">juga </w:t>
      </w:r>
      <w:r w:rsidR="00E22937" w:rsidRPr="00E22937">
        <w:rPr>
          <w:rFonts w:ascii="Times New Roman" w:hAnsi="Times New Roman" w:cs="Times New Roman"/>
          <w:sz w:val="24"/>
          <w:szCs w:val="24"/>
        </w:rPr>
        <w:t xml:space="preserve">merupakan </w:t>
      </w:r>
      <w:r w:rsidR="00A55F4B">
        <w:rPr>
          <w:rFonts w:ascii="Times New Roman" w:hAnsi="Times New Roman" w:cs="Times New Roman"/>
          <w:sz w:val="24"/>
          <w:szCs w:val="24"/>
        </w:rPr>
        <w:t>salah satu</w:t>
      </w:r>
      <w:r w:rsidR="00E22937" w:rsidRPr="00E22937">
        <w:rPr>
          <w:rFonts w:ascii="Times New Roman" w:hAnsi="Times New Roman" w:cs="Times New Roman"/>
          <w:sz w:val="24"/>
          <w:szCs w:val="24"/>
        </w:rPr>
        <w:t xml:space="preserve"> penilaian</w:t>
      </w:r>
      <w:r w:rsidR="0034406F">
        <w:rPr>
          <w:rFonts w:ascii="Times New Roman" w:hAnsi="Times New Roman" w:cs="Times New Roman"/>
          <w:sz w:val="24"/>
          <w:szCs w:val="24"/>
        </w:rPr>
        <w:t xml:space="preserve"> </w:t>
      </w:r>
      <w:r w:rsidR="00E22937" w:rsidRPr="00E22937">
        <w:rPr>
          <w:rFonts w:ascii="Times New Roman" w:hAnsi="Times New Roman" w:cs="Times New Roman"/>
          <w:sz w:val="24"/>
          <w:szCs w:val="24"/>
        </w:rPr>
        <w:t>kinerja sebuah bank syariah yang menjadi</w:t>
      </w:r>
      <w:r w:rsidR="0034406F">
        <w:rPr>
          <w:rFonts w:ascii="Times New Roman" w:hAnsi="Times New Roman" w:cs="Times New Roman"/>
          <w:sz w:val="24"/>
          <w:szCs w:val="24"/>
        </w:rPr>
        <w:t xml:space="preserve"> </w:t>
      </w:r>
      <w:r w:rsidR="00E22937" w:rsidRPr="00E22937">
        <w:rPr>
          <w:rFonts w:ascii="Times New Roman" w:hAnsi="Times New Roman" w:cs="Times New Roman"/>
          <w:sz w:val="24"/>
          <w:szCs w:val="24"/>
        </w:rPr>
        <w:t xml:space="preserve">intrepretasi </w:t>
      </w:r>
      <w:r w:rsidR="00A55F4B">
        <w:rPr>
          <w:rFonts w:ascii="Times New Roman" w:hAnsi="Times New Roman" w:cs="Times New Roman"/>
          <w:sz w:val="24"/>
          <w:szCs w:val="24"/>
        </w:rPr>
        <w:t>penilaian pada aktiva produktif</w:t>
      </w:r>
      <w:r w:rsidR="008375F4">
        <w:rPr>
          <w:rFonts w:ascii="Times New Roman" w:hAnsi="Times New Roman" w:cs="Times New Roman"/>
          <w:sz w:val="24"/>
          <w:szCs w:val="24"/>
        </w:rPr>
        <w:t xml:space="preserve"> </w:t>
      </w:r>
      <w:r w:rsidR="008375F4">
        <w:rPr>
          <w:rFonts w:ascii="Times New Roman" w:hAnsi="Times New Roman" w:cs="Times New Roman"/>
          <w:sz w:val="24"/>
          <w:szCs w:val="24"/>
        </w:rPr>
        <w:fldChar w:fldCharType="begin" w:fldLock="1"/>
      </w:r>
      <w:r w:rsidR="00BF6C9A">
        <w:rPr>
          <w:rFonts w:ascii="Times New Roman" w:hAnsi="Times New Roman" w:cs="Times New Roman"/>
          <w:sz w:val="24"/>
          <w:szCs w:val="24"/>
        </w:rPr>
        <w:instrText>ADDIN CSL_CITATION {"citationItems":[{"id":"ITEM-1","itemData":{"author":[{"dropping-particle":"","family":"Popita","given":"Mares Suci Ana","non-dropping-particle":"","parse-names":false,"suffix":""}],"container-title":"Accounting Analysis Journal","id":"ITEM-1","issue":"4","issued":{"date-parts":[["2013"]]},"title":"Analisis penyebab terjadinya non performing financing pada bank umum syariah di Indonesia","type":"article-journal","volume":"2"},"uris":["http://www.mendeley.com/documents/?uuid=8f414b5d-17dc-424a-9a3b-98b5f7fa1ea6"]}],"mendeley":{"formattedCitation":"(Popita, 2013)","plainTextFormattedCitation":"(Popita, 2013)","previouslyFormattedCitation":"(Popita, 2013)"},"properties":{"noteIndex":0},"schema":"https://github.com/citation-style-language/schema/raw/master/csl-citation.json"}</w:instrText>
      </w:r>
      <w:r w:rsidR="008375F4">
        <w:rPr>
          <w:rFonts w:ascii="Times New Roman" w:hAnsi="Times New Roman" w:cs="Times New Roman"/>
          <w:sz w:val="24"/>
          <w:szCs w:val="24"/>
        </w:rPr>
        <w:fldChar w:fldCharType="separate"/>
      </w:r>
      <w:r w:rsidR="008375F4" w:rsidRPr="008375F4">
        <w:rPr>
          <w:rFonts w:ascii="Times New Roman" w:hAnsi="Times New Roman" w:cs="Times New Roman"/>
          <w:noProof/>
          <w:sz w:val="24"/>
          <w:szCs w:val="24"/>
        </w:rPr>
        <w:t>(Popita, 2013)</w:t>
      </w:r>
      <w:r w:rsidR="008375F4">
        <w:rPr>
          <w:rFonts w:ascii="Times New Roman" w:hAnsi="Times New Roman" w:cs="Times New Roman"/>
          <w:sz w:val="24"/>
          <w:szCs w:val="24"/>
        </w:rPr>
        <w:fldChar w:fldCharType="end"/>
      </w:r>
      <w:r w:rsidR="004C3125">
        <w:rPr>
          <w:rFonts w:ascii="Times New Roman" w:hAnsi="Times New Roman" w:cs="Times New Roman"/>
          <w:sz w:val="24"/>
          <w:szCs w:val="24"/>
        </w:rPr>
        <w:t>.</w:t>
      </w:r>
      <w:r w:rsidR="0077677A">
        <w:rPr>
          <w:rFonts w:ascii="Times New Roman" w:hAnsi="Times New Roman" w:cs="Times New Roman"/>
          <w:sz w:val="24"/>
          <w:szCs w:val="24"/>
        </w:rPr>
        <w:t xml:space="preserve"> </w:t>
      </w:r>
      <w:proofErr w:type="gramStart"/>
      <w:r w:rsidR="004C3125" w:rsidRPr="00953ADA">
        <w:rPr>
          <w:rFonts w:ascii="Times New Roman" w:hAnsi="Times New Roman" w:cs="Times New Roman"/>
          <w:sz w:val="24"/>
          <w:szCs w:val="24"/>
        </w:rPr>
        <w:t xml:space="preserve">Non Performing </w:t>
      </w:r>
      <w:r w:rsidR="00A41EFB">
        <w:rPr>
          <w:rFonts w:ascii="Times New Roman" w:hAnsi="Times New Roman" w:cs="Times New Roman"/>
          <w:sz w:val="24"/>
          <w:szCs w:val="24"/>
        </w:rPr>
        <w:t>Financing</w:t>
      </w:r>
      <w:r w:rsidR="004C3125" w:rsidRPr="00953ADA">
        <w:rPr>
          <w:rFonts w:ascii="Times New Roman" w:hAnsi="Times New Roman" w:cs="Times New Roman"/>
          <w:sz w:val="24"/>
          <w:szCs w:val="24"/>
        </w:rPr>
        <w:t xml:space="preserve"> (NP</w:t>
      </w:r>
      <w:r w:rsidR="00A41EFB">
        <w:rPr>
          <w:rFonts w:ascii="Times New Roman" w:hAnsi="Times New Roman" w:cs="Times New Roman"/>
          <w:sz w:val="24"/>
          <w:szCs w:val="24"/>
        </w:rPr>
        <w:t>F</w:t>
      </w:r>
      <w:r w:rsidR="004C3125" w:rsidRPr="00953ADA">
        <w:rPr>
          <w:rFonts w:ascii="Times New Roman" w:hAnsi="Times New Roman" w:cs="Times New Roman"/>
          <w:sz w:val="24"/>
          <w:szCs w:val="24"/>
        </w:rPr>
        <w:t>) merupakan</w:t>
      </w:r>
      <w:r w:rsidR="004C3125">
        <w:rPr>
          <w:rFonts w:ascii="Times New Roman" w:hAnsi="Times New Roman" w:cs="Times New Roman"/>
          <w:sz w:val="24"/>
          <w:szCs w:val="24"/>
        </w:rPr>
        <w:t xml:space="preserve"> tolak ukur suatu bank</w:t>
      </w:r>
      <w:r w:rsidR="00A41EFB">
        <w:rPr>
          <w:rFonts w:ascii="Times New Roman" w:hAnsi="Times New Roman" w:cs="Times New Roman"/>
          <w:sz w:val="24"/>
          <w:szCs w:val="24"/>
        </w:rPr>
        <w:t xml:space="preserve"> syariah</w:t>
      </w:r>
      <w:r w:rsidR="004C3125">
        <w:rPr>
          <w:rFonts w:ascii="Times New Roman" w:hAnsi="Times New Roman" w:cs="Times New Roman"/>
          <w:sz w:val="24"/>
          <w:szCs w:val="24"/>
        </w:rPr>
        <w:t xml:space="preserve"> dalam mengelola</w:t>
      </w:r>
      <w:r w:rsidR="004C3125" w:rsidRPr="00953ADA">
        <w:rPr>
          <w:rFonts w:ascii="Times New Roman" w:hAnsi="Times New Roman" w:cs="Times New Roman"/>
          <w:sz w:val="24"/>
          <w:szCs w:val="24"/>
        </w:rPr>
        <w:t xml:space="preserve"> kemampuan manajemen bank dalam mengelola</w:t>
      </w:r>
      <w:r w:rsidR="004C3125">
        <w:rPr>
          <w:rFonts w:ascii="Times New Roman" w:hAnsi="Times New Roman" w:cs="Times New Roman"/>
          <w:sz w:val="24"/>
          <w:szCs w:val="24"/>
        </w:rPr>
        <w:t xml:space="preserve"> </w:t>
      </w:r>
      <w:r w:rsidR="00A41EFB">
        <w:rPr>
          <w:rFonts w:ascii="Times New Roman" w:hAnsi="Times New Roman" w:cs="Times New Roman"/>
          <w:sz w:val="24"/>
          <w:szCs w:val="24"/>
        </w:rPr>
        <w:t>pembiayaan</w:t>
      </w:r>
      <w:r w:rsidR="004C3125">
        <w:rPr>
          <w:rFonts w:ascii="Times New Roman" w:hAnsi="Times New Roman" w:cs="Times New Roman"/>
          <w:sz w:val="24"/>
          <w:szCs w:val="24"/>
        </w:rPr>
        <w:t xml:space="preserve"> bermasalah.</w:t>
      </w:r>
      <w:proofErr w:type="gramEnd"/>
      <w:r w:rsidR="004C3125">
        <w:rPr>
          <w:rFonts w:ascii="Times New Roman" w:hAnsi="Times New Roman" w:cs="Times New Roman"/>
          <w:sz w:val="24"/>
          <w:szCs w:val="24"/>
        </w:rPr>
        <w:t xml:space="preserve"> S</w:t>
      </w:r>
      <w:r w:rsidR="004C3125" w:rsidRPr="00953ADA">
        <w:rPr>
          <w:rFonts w:ascii="Times New Roman" w:hAnsi="Times New Roman" w:cs="Times New Roman"/>
          <w:sz w:val="24"/>
          <w:szCs w:val="24"/>
        </w:rPr>
        <w:t>emakin besar NP</w:t>
      </w:r>
      <w:r w:rsidR="00A41EFB">
        <w:rPr>
          <w:rFonts w:ascii="Times New Roman" w:hAnsi="Times New Roman" w:cs="Times New Roman"/>
          <w:sz w:val="24"/>
          <w:szCs w:val="24"/>
        </w:rPr>
        <w:t>F</w:t>
      </w:r>
      <w:r w:rsidR="004C3125" w:rsidRPr="00953ADA">
        <w:rPr>
          <w:rFonts w:ascii="Times New Roman" w:hAnsi="Times New Roman" w:cs="Times New Roman"/>
          <w:sz w:val="24"/>
          <w:szCs w:val="24"/>
        </w:rPr>
        <w:t xml:space="preserve"> semakin besar cadangan</w:t>
      </w:r>
      <w:r w:rsidR="004C3125">
        <w:rPr>
          <w:rFonts w:ascii="Times New Roman" w:hAnsi="Times New Roman" w:cs="Times New Roman"/>
          <w:sz w:val="24"/>
          <w:szCs w:val="24"/>
        </w:rPr>
        <w:t xml:space="preserve"> yang harus disediakan dan</w:t>
      </w:r>
      <w:r w:rsidR="004C3125" w:rsidRPr="00953ADA">
        <w:rPr>
          <w:rFonts w:ascii="Times New Roman" w:hAnsi="Times New Roman" w:cs="Times New Roman"/>
          <w:sz w:val="24"/>
          <w:szCs w:val="24"/>
        </w:rPr>
        <w:t xml:space="preserve"> semakin besar </w:t>
      </w:r>
      <w:r w:rsidR="004C3125">
        <w:rPr>
          <w:rFonts w:ascii="Times New Roman" w:hAnsi="Times New Roman" w:cs="Times New Roman"/>
          <w:sz w:val="24"/>
          <w:szCs w:val="24"/>
        </w:rPr>
        <w:t xml:space="preserve">pula </w:t>
      </w:r>
      <w:r w:rsidR="004C3125" w:rsidRPr="00953ADA">
        <w:rPr>
          <w:rFonts w:ascii="Times New Roman" w:hAnsi="Times New Roman" w:cs="Times New Roman"/>
          <w:sz w:val="24"/>
          <w:szCs w:val="24"/>
        </w:rPr>
        <w:t>opportunity cost yang harus ditanggung</w:t>
      </w:r>
      <w:r w:rsidR="004C3125">
        <w:rPr>
          <w:rFonts w:ascii="Times New Roman" w:hAnsi="Times New Roman" w:cs="Times New Roman"/>
          <w:sz w:val="24"/>
          <w:szCs w:val="24"/>
        </w:rPr>
        <w:t xml:space="preserve"> yang</w:t>
      </w:r>
      <w:r w:rsidR="004C3125" w:rsidRPr="00953ADA">
        <w:rPr>
          <w:rFonts w:ascii="Times New Roman" w:hAnsi="Times New Roman" w:cs="Times New Roman"/>
          <w:sz w:val="24"/>
          <w:szCs w:val="24"/>
        </w:rPr>
        <w:t xml:space="preserve"> akhirnya dapat mengakibat kerugian pada bank.</w:t>
      </w:r>
    </w:p>
    <w:p w:rsidR="00DB4A11" w:rsidRDefault="00DB4A11" w:rsidP="000271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0458A0">
        <w:rPr>
          <w:rFonts w:ascii="Times New Roman" w:hAnsi="Times New Roman" w:cs="Times New Roman"/>
          <w:sz w:val="24"/>
          <w:szCs w:val="24"/>
        </w:rPr>
        <w:t xml:space="preserve"> </w:t>
      </w:r>
    </w:p>
    <w:p w:rsidR="00DE0EE1" w:rsidRDefault="00DE0EE1" w:rsidP="000271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027110" w:rsidRPr="00027110" w:rsidRDefault="00027110" w:rsidP="00027110">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F</w:t>
      </w:r>
      <w:r w:rsidRPr="00027110">
        <w:rPr>
          <w:rFonts w:ascii="Times New Roman" w:hAnsi="Times New Roman" w:cs="Times New Roman"/>
          <w:b/>
          <w:sz w:val="24"/>
          <w:szCs w:val="24"/>
        </w:rPr>
        <w:t>inancing to deposit ratio (FDR)</w:t>
      </w:r>
    </w:p>
    <w:p w:rsidR="00473DA5" w:rsidRDefault="00A520E4" w:rsidP="00473DA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P</w:t>
      </w:r>
      <w:r w:rsidRPr="00A520E4">
        <w:rPr>
          <w:rFonts w:ascii="Times New Roman" w:hAnsi="Times New Roman" w:cs="Times New Roman"/>
          <w:sz w:val="24"/>
          <w:szCs w:val="24"/>
        </w:rPr>
        <w:t>ada</w:t>
      </w:r>
      <w:r>
        <w:rPr>
          <w:rFonts w:ascii="Times New Roman" w:hAnsi="Times New Roman" w:cs="Times New Roman"/>
          <w:sz w:val="24"/>
          <w:szCs w:val="24"/>
        </w:rPr>
        <w:t xml:space="preserve"> krisis perbankan pada tahun </w:t>
      </w:r>
      <w:r w:rsidRPr="00A520E4">
        <w:rPr>
          <w:rFonts w:ascii="Times New Roman" w:hAnsi="Times New Roman" w:cs="Times New Roman"/>
          <w:sz w:val="24"/>
          <w:szCs w:val="24"/>
        </w:rPr>
        <w:t xml:space="preserve">1997 dan 2008 </w:t>
      </w:r>
      <w:r>
        <w:rPr>
          <w:rFonts w:ascii="Times New Roman" w:hAnsi="Times New Roman" w:cs="Times New Roman"/>
          <w:sz w:val="24"/>
          <w:szCs w:val="24"/>
        </w:rPr>
        <w:t xml:space="preserve">indikator penting </w:t>
      </w:r>
      <w:r w:rsidRPr="00A520E4">
        <w:rPr>
          <w:rFonts w:ascii="Times New Roman" w:hAnsi="Times New Roman" w:cs="Times New Roman"/>
          <w:sz w:val="24"/>
          <w:szCs w:val="24"/>
        </w:rPr>
        <w:t xml:space="preserve"> </w:t>
      </w:r>
      <w:r>
        <w:rPr>
          <w:rFonts w:ascii="Times New Roman" w:hAnsi="Times New Roman" w:cs="Times New Roman"/>
          <w:sz w:val="24"/>
          <w:szCs w:val="24"/>
        </w:rPr>
        <w:t>dalam penyelamatan bank adalah a</w:t>
      </w:r>
      <w:r w:rsidRPr="00A520E4">
        <w:rPr>
          <w:rFonts w:ascii="Times New Roman" w:hAnsi="Times New Roman" w:cs="Times New Roman"/>
          <w:sz w:val="24"/>
          <w:szCs w:val="24"/>
        </w:rPr>
        <w:t>set</w:t>
      </w:r>
      <w:r>
        <w:rPr>
          <w:rFonts w:ascii="Times New Roman" w:hAnsi="Times New Roman" w:cs="Times New Roman"/>
          <w:sz w:val="24"/>
          <w:szCs w:val="24"/>
        </w:rPr>
        <w:t xml:space="preserve"> ban</w:t>
      </w:r>
      <w:r w:rsidR="00EC63D0">
        <w:rPr>
          <w:rFonts w:ascii="Times New Roman" w:hAnsi="Times New Roman" w:cs="Times New Roman"/>
          <w:sz w:val="24"/>
          <w:szCs w:val="24"/>
        </w:rPr>
        <w:t xml:space="preserve">k yaitu aktiva produktif, </w:t>
      </w:r>
      <w:r w:rsidR="009A058B">
        <w:rPr>
          <w:rFonts w:ascii="Times New Roman" w:hAnsi="Times New Roman" w:cs="Times New Roman"/>
          <w:sz w:val="24"/>
          <w:szCs w:val="24"/>
        </w:rPr>
        <w:t>yaitu</w:t>
      </w:r>
      <w:r w:rsidR="00381C89">
        <w:rPr>
          <w:rFonts w:ascii="Times New Roman" w:hAnsi="Times New Roman" w:cs="Times New Roman"/>
          <w:sz w:val="24"/>
          <w:szCs w:val="24"/>
        </w:rPr>
        <w:t xml:space="preserve"> “</w:t>
      </w:r>
      <w:r w:rsidR="00381C89" w:rsidRPr="00381C89">
        <w:rPr>
          <w:rFonts w:ascii="Times New Roman" w:hAnsi="Times New Roman" w:cs="Times New Roman"/>
          <w:sz w:val="24"/>
          <w:szCs w:val="24"/>
        </w:rPr>
        <w:t>penyediaan dana Bank untuk memperoleh</w:t>
      </w:r>
      <w:r w:rsidR="00381C89">
        <w:rPr>
          <w:rFonts w:ascii="Times New Roman" w:hAnsi="Times New Roman" w:cs="Times New Roman"/>
          <w:sz w:val="24"/>
          <w:szCs w:val="24"/>
        </w:rPr>
        <w:t xml:space="preserve"> </w:t>
      </w:r>
      <w:r w:rsidR="00381C89" w:rsidRPr="00381C89">
        <w:rPr>
          <w:rFonts w:ascii="Times New Roman" w:hAnsi="Times New Roman" w:cs="Times New Roman"/>
          <w:sz w:val="24"/>
          <w:szCs w:val="24"/>
        </w:rPr>
        <w:t xml:space="preserve">penghasilan, dalam bentuk kredit, surat </w:t>
      </w:r>
      <w:r w:rsidR="00381C89">
        <w:rPr>
          <w:rFonts w:ascii="Times New Roman" w:hAnsi="Times New Roman" w:cs="Times New Roman"/>
          <w:sz w:val="24"/>
          <w:szCs w:val="24"/>
        </w:rPr>
        <w:t xml:space="preserve">berharga, penempatan dana antar </w:t>
      </w:r>
      <w:r w:rsidR="00381C89" w:rsidRPr="00381C89">
        <w:rPr>
          <w:rFonts w:ascii="Times New Roman" w:hAnsi="Times New Roman" w:cs="Times New Roman"/>
          <w:sz w:val="24"/>
          <w:szCs w:val="24"/>
        </w:rPr>
        <w:t>bank</w:t>
      </w:r>
      <w:r w:rsidR="009A058B">
        <w:rPr>
          <w:rFonts w:ascii="Times New Roman" w:hAnsi="Times New Roman" w:cs="Times New Roman"/>
          <w:sz w:val="24"/>
          <w:szCs w:val="24"/>
        </w:rPr>
        <w:t xml:space="preserve">…”. </w:t>
      </w:r>
      <w:r w:rsidR="00EC63D0">
        <w:rPr>
          <w:rFonts w:ascii="Times New Roman" w:hAnsi="Times New Roman" w:cs="Times New Roman"/>
          <w:sz w:val="24"/>
          <w:szCs w:val="24"/>
        </w:rPr>
        <w:t>(</w:t>
      </w:r>
      <w:r w:rsidR="00EC63D0" w:rsidRPr="00381C89">
        <w:rPr>
          <w:rFonts w:ascii="Times New Roman" w:hAnsi="Times New Roman" w:cs="Times New Roman"/>
          <w:sz w:val="24"/>
          <w:szCs w:val="24"/>
        </w:rPr>
        <w:t>P</w:t>
      </w:r>
      <w:r w:rsidR="00EC63D0">
        <w:rPr>
          <w:rFonts w:ascii="Times New Roman" w:hAnsi="Times New Roman" w:cs="Times New Roman"/>
          <w:sz w:val="24"/>
          <w:szCs w:val="24"/>
        </w:rPr>
        <w:t>eraturan</w:t>
      </w:r>
      <w:r w:rsidR="00EC63D0" w:rsidRPr="00381C89">
        <w:rPr>
          <w:rFonts w:ascii="Times New Roman" w:hAnsi="Times New Roman" w:cs="Times New Roman"/>
          <w:sz w:val="24"/>
          <w:szCs w:val="24"/>
        </w:rPr>
        <w:t xml:space="preserve"> B</w:t>
      </w:r>
      <w:r w:rsidR="00EC63D0">
        <w:rPr>
          <w:rFonts w:ascii="Times New Roman" w:hAnsi="Times New Roman" w:cs="Times New Roman"/>
          <w:sz w:val="24"/>
          <w:szCs w:val="24"/>
        </w:rPr>
        <w:t>ank</w:t>
      </w:r>
      <w:r w:rsidR="00EC63D0" w:rsidRPr="00381C89">
        <w:rPr>
          <w:rFonts w:ascii="Times New Roman" w:hAnsi="Times New Roman" w:cs="Times New Roman"/>
          <w:sz w:val="24"/>
          <w:szCs w:val="24"/>
        </w:rPr>
        <w:t xml:space="preserve"> I</w:t>
      </w:r>
      <w:r w:rsidR="00EC63D0">
        <w:rPr>
          <w:rFonts w:ascii="Times New Roman" w:hAnsi="Times New Roman" w:cs="Times New Roman"/>
          <w:sz w:val="24"/>
          <w:szCs w:val="24"/>
        </w:rPr>
        <w:t xml:space="preserve">ndonesia </w:t>
      </w:r>
      <w:r w:rsidR="00EC63D0" w:rsidRPr="00381C89">
        <w:rPr>
          <w:rFonts w:ascii="Times New Roman" w:hAnsi="Times New Roman" w:cs="Times New Roman"/>
          <w:sz w:val="24"/>
          <w:szCs w:val="24"/>
        </w:rPr>
        <w:t>N</w:t>
      </w:r>
      <w:r w:rsidR="00EC63D0">
        <w:rPr>
          <w:rFonts w:ascii="Times New Roman" w:hAnsi="Times New Roman" w:cs="Times New Roman"/>
          <w:sz w:val="24"/>
          <w:szCs w:val="24"/>
        </w:rPr>
        <w:t>o</w:t>
      </w:r>
      <w:r w:rsidR="00EC63D0" w:rsidRPr="00381C89">
        <w:rPr>
          <w:rFonts w:ascii="Times New Roman" w:hAnsi="Times New Roman" w:cs="Times New Roman"/>
          <w:sz w:val="24"/>
          <w:szCs w:val="24"/>
        </w:rPr>
        <w:t>: 7/2/PBI/2005</w:t>
      </w:r>
      <w:r w:rsidR="00EC63D0">
        <w:rPr>
          <w:rFonts w:ascii="Times New Roman" w:hAnsi="Times New Roman" w:cs="Times New Roman"/>
          <w:sz w:val="24"/>
          <w:szCs w:val="24"/>
        </w:rPr>
        <w:t xml:space="preserve">) </w:t>
      </w:r>
      <w:r w:rsidR="00473DA5">
        <w:rPr>
          <w:rFonts w:ascii="Times New Roman" w:hAnsi="Times New Roman" w:cs="Times New Roman"/>
          <w:sz w:val="24"/>
          <w:szCs w:val="24"/>
        </w:rPr>
        <w:lastRenderedPageBreak/>
        <w:t>Banyak faktor penyebab pembiayaan bermasalah pada b</w:t>
      </w:r>
      <w:r w:rsidR="00473DA5" w:rsidRPr="00DB4A11">
        <w:rPr>
          <w:rFonts w:ascii="Times New Roman" w:hAnsi="Times New Roman" w:cs="Times New Roman"/>
          <w:sz w:val="24"/>
          <w:szCs w:val="24"/>
        </w:rPr>
        <w:t xml:space="preserve">ank syariah </w:t>
      </w:r>
      <w:r w:rsidR="00473DA5">
        <w:rPr>
          <w:rFonts w:ascii="Times New Roman" w:hAnsi="Times New Roman" w:cs="Times New Roman"/>
          <w:sz w:val="24"/>
          <w:szCs w:val="24"/>
        </w:rPr>
        <w:t>bi</w:t>
      </w:r>
      <w:r w:rsidR="00EC63D0">
        <w:rPr>
          <w:rFonts w:ascii="Times New Roman" w:hAnsi="Times New Roman" w:cs="Times New Roman"/>
          <w:sz w:val="24"/>
          <w:szCs w:val="24"/>
        </w:rPr>
        <w:t>sa</w:t>
      </w:r>
      <w:r w:rsidR="00473DA5">
        <w:rPr>
          <w:rFonts w:ascii="Times New Roman" w:hAnsi="Times New Roman" w:cs="Times New Roman"/>
          <w:sz w:val="24"/>
          <w:szCs w:val="24"/>
        </w:rPr>
        <w:t xml:space="preserve"> bersumber dari ekstenal, salah satunya </w:t>
      </w:r>
      <w:r w:rsidR="00473DA5" w:rsidRPr="00DB4A11">
        <w:rPr>
          <w:rFonts w:ascii="Times New Roman" w:hAnsi="Times New Roman" w:cs="Times New Roman"/>
          <w:sz w:val="24"/>
          <w:szCs w:val="24"/>
        </w:rPr>
        <w:t xml:space="preserve">pertumbuhan </w:t>
      </w:r>
      <w:r w:rsidR="00473DA5" w:rsidRPr="00C35C92">
        <w:rPr>
          <w:rFonts w:ascii="Times New Roman" w:hAnsi="Times New Roman" w:cs="Times New Roman"/>
          <w:i/>
          <w:sz w:val="24"/>
          <w:szCs w:val="24"/>
        </w:rPr>
        <w:t>Gross Domestic Product</w:t>
      </w:r>
      <w:r w:rsidR="00473DA5">
        <w:rPr>
          <w:rFonts w:ascii="Times New Roman" w:hAnsi="Times New Roman" w:cs="Times New Roman"/>
          <w:sz w:val="24"/>
          <w:szCs w:val="24"/>
        </w:rPr>
        <w:t>,</w:t>
      </w:r>
      <w:r w:rsidR="00473DA5" w:rsidRPr="00DB4A11">
        <w:rPr>
          <w:rFonts w:ascii="Times New Roman" w:hAnsi="Times New Roman" w:cs="Times New Roman"/>
          <w:sz w:val="24"/>
          <w:szCs w:val="24"/>
        </w:rPr>
        <w:t xml:space="preserve"> inflasi, S</w:t>
      </w:r>
      <w:r w:rsidR="00473DA5">
        <w:rPr>
          <w:rFonts w:ascii="Times New Roman" w:hAnsi="Times New Roman" w:cs="Times New Roman"/>
          <w:sz w:val="24"/>
          <w:szCs w:val="24"/>
        </w:rPr>
        <w:t xml:space="preserve">ertifikat </w:t>
      </w:r>
      <w:r w:rsidR="00473DA5" w:rsidRPr="00DB4A11">
        <w:rPr>
          <w:rFonts w:ascii="Times New Roman" w:hAnsi="Times New Roman" w:cs="Times New Roman"/>
          <w:sz w:val="24"/>
          <w:szCs w:val="24"/>
        </w:rPr>
        <w:t>W</w:t>
      </w:r>
      <w:r w:rsidR="00473DA5">
        <w:rPr>
          <w:rFonts w:ascii="Times New Roman" w:hAnsi="Times New Roman" w:cs="Times New Roman"/>
          <w:sz w:val="24"/>
          <w:szCs w:val="24"/>
        </w:rPr>
        <w:t xml:space="preserve">adiah </w:t>
      </w:r>
      <w:r w:rsidR="00473DA5" w:rsidRPr="00DB4A11">
        <w:rPr>
          <w:rFonts w:ascii="Times New Roman" w:hAnsi="Times New Roman" w:cs="Times New Roman"/>
          <w:sz w:val="24"/>
          <w:szCs w:val="24"/>
        </w:rPr>
        <w:t xml:space="preserve">BI, </w:t>
      </w:r>
      <w:r w:rsidR="00473DA5" w:rsidRPr="00C35C92">
        <w:rPr>
          <w:rFonts w:ascii="Times New Roman" w:hAnsi="Times New Roman" w:cs="Times New Roman"/>
          <w:i/>
          <w:sz w:val="24"/>
          <w:szCs w:val="24"/>
        </w:rPr>
        <w:t xml:space="preserve">Reserve </w:t>
      </w:r>
      <w:proofErr w:type="gramStart"/>
      <w:r w:rsidR="00473DA5" w:rsidRPr="00C35C92">
        <w:rPr>
          <w:rFonts w:ascii="Times New Roman" w:hAnsi="Times New Roman" w:cs="Times New Roman"/>
          <w:i/>
          <w:sz w:val="24"/>
          <w:szCs w:val="24"/>
        </w:rPr>
        <w:t>Requirement</w:t>
      </w:r>
      <w:r w:rsidR="00EC63D0">
        <w:rPr>
          <w:rFonts w:ascii="Times New Roman" w:hAnsi="Times New Roman" w:cs="Times New Roman"/>
          <w:sz w:val="24"/>
          <w:szCs w:val="24"/>
        </w:rPr>
        <w:t xml:space="preserve"> </w:t>
      </w:r>
      <w:r w:rsidR="00473DA5">
        <w:rPr>
          <w:rFonts w:ascii="Times New Roman" w:hAnsi="Times New Roman" w:cs="Times New Roman"/>
          <w:sz w:val="24"/>
          <w:szCs w:val="24"/>
        </w:rPr>
        <w:t xml:space="preserve"> </w:t>
      </w:r>
      <w:r w:rsidR="00EC63D0">
        <w:rPr>
          <w:rFonts w:ascii="Times New Roman" w:hAnsi="Times New Roman" w:cs="Times New Roman"/>
          <w:sz w:val="24"/>
          <w:szCs w:val="24"/>
        </w:rPr>
        <w:t>atau</w:t>
      </w:r>
      <w:proofErr w:type="gramEnd"/>
      <w:r w:rsidR="00EC63D0">
        <w:rPr>
          <w:rFonts w:ascii="Times New Roman" w:hAnsi="Times New Roman" w:cs="Times New Roman"/>
          <w:sz w:val="24"/>
          <w:szCs w:val="24"/>
        </w:rPr>
        <w:t xml:space="preserve"> </w:t>
      </w:r>
      <w:r w:rsidR="00473DA5">
        <w:rPr>
          <w:rFonts w:ascii="Times New Roman" w:hAnsi="Times New Roman" w:cs="Times New Roman"/>
          <w:sz w:val="24"/>
          <w:szCs w:val="24"/>
        </w:rPr>
        <w:t>total a</w:t>
      </w:r>
      <w:r w:rsidR="00473DA5" w:rsidRPr="00DB4A11">
        <w:rPr>
          <w:rFonts w:ascii="Times New Roman" w:hAnsi="Times New Roman" w:cs="Times New Roman"/>
          <w:sz w:val="24"/>
          <w:szCs w:val="24"/>
        </w:rPr>
        <w:t xml:space="preserve">set </w:t>
      </w:r>
      <w:r w:rsidR="00473DA5">
        <w:rPr>
          <w:rFonts w:ascii="Times New Roman" w:hAnsi="Times New Roman" w:cs="Times New Roman"/>
          <w:sz w:val="24"/>
          <w:szCs w:val="24"/>
        </w:rPr>
        <w:t>bank.</w:t>
      </w:r>
      <w:r w:rsidR="00473DA5" w:rsidRPr="00C35C92">
        <w:rPr>
          <w:rFonts w:ascii="Times New Roman" w:hAnsi="Times New Roman" w:cs="Times New Roman"/>
          <w:sz w:val="24"/>
          <w:szCs w:val="24"/>
        </w:rPr>
        <w:t xml:space="preserve"> </w:t>
      </w:r>
    </w:p>
    <w:p w:rsidR="00DC248D" w:rsidRDefault="00473DA5" w:rsidP="00473DA5">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Selain ROA dan NPF ada beberapa faktor internal yang dapat  berpengaruh terhadap kinerja bank syariah</w:t>
      </w:r>
      <w:r w:rsidR="00607DEF">
        <w:rPr>
          <w:rFonts w:ascii="Times New Roman" w:hAnsi="Times New Roman" w:cs="Times New Roman"/>
          <w:sz w:val="24"/>
          <w:szCs w:val="24"/>
        </w:rPr>
        <w:t>,</w:t>
      </w:r>
      <w:r w:rsidRPr="0077677A">
        <w:rPr>
          <w:rFonts w:ascii="Times New Roman" w:hAnsi="Times New Roman" w:cs="Times New Roman"/>
          <w:sz w:val="24"/>
          <w:szCs w:val="24"/>
        </w:rPr>
        <w:t xml:space="preserve"> </w:t>
      </w:r>
      <w:r>
        <w:rPr>
          <w:rFonts w:ascii="Times New Roman" w:hAnsi="Times New Roman" w:cs="Times New Roman"/>
          <w:sz w:val="24"/>
          <w:szCs w:val="24"/>
        </w:rPr>
        <w:t xml:space="preserve">salah satunya adalah </w:t>
      </w:r>
      <w:r w:rsidRPr="00C35C92">
        <w:rPr>
          <w:rFonts w:ascii="Times New Roman" w:hAnsi="Times New Roman" w:cs="Times New Roman"/>
          <w:i/>
          <w:sz w:val="24"/>
          <w:szCs w:val="24"/>
        </w:rPr>
        <w:t>ratio of financing to deposit</w:t>
      </w:r>
      <w:r w:rsidRPr="0077677A">
        <w:rPr>
          <w:rFonts w:ascii="Times New Roman" w:hAnsi="Times New Roman" w:cs="Times New Roman"/>
          <w:sz w:val="24"/>
          <w:szCs w:val="24"/>
        </w:rPr>
        <w:t xml:space="preserve"> (FDR)</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{"citationItems":[{"id":"ITEM-1","itemData":{"author":[{"dropping-particle":"","family":"Purbaningsih","given":"Rr Yoppy Palupi","non-dropping-particle":"","parse-names":false,"suffix":""},{"dropping-particle":"","family":"Fatimah","given":"Nurul","non-dropping-particle":"","parse-names":false,"suffix":""}],"container-title":"LTA","id":"ITEM-1","issue":"80","issued":{"date-parts":[["2014"]]},"page":"100","title":"The effect of liquidity risk and non performing financing (NPF) ratio to commercial Sharia bank profitability in Indonesia","type":"article-journal","volume":"60"},"uris":["http://www.mendeley.com/documents/?uuid=86fb7e47-93c1-4773-b7b0-90f468dffc93"]}],"mendeley":{"formattedCitation":"(Purbaningsih &amp; Fatimah, 2014)","plainTextFormattedCitation":"(Purbaningsih &amp; Fatimah, 2014)","previouslyFormattedCitation":"(Purbaningsih &amp; Fatimah, 2014)"},"properties":{"noteIndex":0},"schema":"https://github.com/citation-style-language/schema/raw/master/csl-citation.json"}</w:instrText>
      </w:r>
      <w:r>
        <w:rPr>
          <w:rFonts w:ascii="Times New Roman" w:hAnsi="Times New Roman" w:cs="Times New Roman"/>
          <w:sz w:val="24"/>
          <w:szCs w:val="24"/>
        </w:rPr>
        <w:fldChar w:fldCharType="separate"/>
      </w:r>
      <w:r w:rsidRPr="00BF6C9A">
        <w:rPr>
          <w:rFonts w:ascii="Times New Roman" w:hAnsi="Times New Roman" w:cs="Times New Roman"/>
          <w:noProof/>
          <w:sz w:val="24"/>
          <w:szCs w:val="24"/>
        </w:rPr>
        <w:t>(Purbaningsih &amp; Fatimah, 2014)</w:t>
      </w:r>
      <w:r>
        <w:rPr>
          <w:rFonts w:ascii="Times New Roman" w:hAnsi="Times New Roman" w:cs="Times New Roman"/>
          <w:sz w:val="24"/>
          <w:szCs w:val="24"/>
        </w:rPr>
        <w:fldChar w:fldCharType="end"/>
      </w:r>
      <w:r w:rsidRPr="0077677A">
        <w:rPr>
          <w:rFonts w:ascii="Times New Roman" w:hAnsi="Times New Roman" w:cs="Times New Roman"/>
          <w:sz w:val="24"/>
          <w:szCs w:val="24"/>
        </w:rPr>
        <w:t>.</w:t>
      </w:r>
      <w:r>
        <w:rPr>
          <w:rFonts w:ascii="Times New Roman" w:hAnsi="Times New Roman" w:cs="Times New Roman"/>
          <w:sz w:val="24"/>
          <w:szCs w:val="24"/>
        </w:rPr>
        <w:t xml:space="preserve"> Penyebab terjadinya NPF di bank syariah dan bank konvensional tidak jauh </w:t>
      </w:r>
      <w:proofErr w:type="gramStart"/>
      <w:r>
        <w:rPr>
          <w:rFonts w:ascii="Times New Roman" w:hAnsi="Times New Roman" w:cs="Times New Roman"/>
          <w:sz w:val="24"/>
          <w:szCs w:val="24"/>
        </w:rPr>
        <w:t>beda</w:t>
      </w:r>
      <w:proofErr w:type="gramEnd"/>
      <w:r>
        <w:rPr>
          <w:rFonts w:ascii="Times New Roman" w:hAnsi="Times New Roman" w:cs="Times New Roman"/>
          <w:sz w:val="24"/>
          <w:szCs w:val="24"/>
        </w:rPr>
        <w:t xml:space="preserve"> dimana masalah ekonomi dan masalah manajemen internal juga menjadi masalah.</w:t>
      </w:r>
      <w:r w:rsidRPr="00473DA5">
        <w:rPr>
          <w:rFonts w:ascii="Times New Roman" w:hAnsi="Times New Roman" w:cs="Times New Roman"/>
          <w:sz w:val="24"/>
          <w:szCs w:val="24"/>
        </w:rPr>
        <w:t xml:space="preserve"> </w:t>
      </w:r>
      <w:proofErr w:type="gramStart"/>
      <w:r>
        <w:rPr>
          <w:rFonts w:ascii="Times New Roman" w:hAnsi="Times New Roman" w:cs="Times New Roman"/>
          <w:sz w:val="24"/>
          <w:szCs w:val="24"/>
        </w:rPr>
        <w:t>Dengan pembiayaan tersebut bank berpotensi kehilangan aset dan dapat mendapatkan kerugian.</w:t>
      </w:r>
      <w:proofErr w:type="gramEnd"/>
      <w:r>
        <w:rPr>
          <w:rFonts w:ascii="Times New Roman" w:hAnsi="Times New Roman" w:cs="Times New Roman"/>
          <w:sz w:val="24"/>
          <w:szCs w:val="24"/>
        </w:rPr>
        <w:t xml:space="preserve"> Namun selama ratio FDR bisa terjaga maka potensi untuk mendapatkan keuntungan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lebih besar.</w:t>
      </w:r>
    </w:p>
    <w:p w:rsidR="00720B9F" w:rsidRPr="00720B9F" w:rsidRDefault="00720B9F" w:rsidP="00027110">
      <w:pPr>
        <w:spacing w:after="0" w:line="240" w:lineRule="auto"/>
        <w:jc w:val="both"/>
        <w:rPr>
          <w:rFonts w:ascii="Times New Roman" w:hAnsi="Times New Roman" w:cs="Times New Roman"/>
          <w:sz w:val="24"/>
          <w:szCs w:val="24"/>
        </w:rPr>
      </w:pPr>
    </w:p>
    <w:p w:rsidR="00013651" w:rsidRDefault="00013651" w:rsidP="00027110">
      <w:pPr>
        <w:spacing w:after="0" w:line="240" w:lineRule="auto"/>
        <w:jc w:val="both"/>
        <w:rPr>
          <w:rFonts w:ascii="Times New Roman" w:hAnsi="Times New Roman" w:cs="Times New Roman"/>
          <w:b/>
          <w:sz w:val="24"/>
          <w:szCs w:val="24"/>
        </w:rPr>
      </w:pPr>
      <w:r w:rsidRPr="00013651">
        <w:rPr>
          <w:rFonts w:ascii="Times New Roman" w:hAnsi="Times New Roman" w:cs="Times New Roman"/>
          <w:b/>
          <w:sz w:val="24"/>
          <w:szCs w:val="24"/>
        </w:rPr>
        <w:t>Masalah penelitian</w:t>
      </w:r>
    </w:p>
    <w:p w:rsidR="00013651" w:rsidRPr="00013651" w:rsidRDefault="003C7B3A" w:rsidP="00027110">
      <w:pPr>
        <w:spacing w:after="0" w:line="240" w:lineRule="auto"/>
        <w:jc w:val="both"/>
        <w:rPr>
          <w:rFonts w:ascii="Times New Roman" w:hAnsi="Times New Roman" w:cs="Times New Roman"/>
          <w:sz w:val="24"/>
          <w:szCs w:val="24"/>
        </w:rPr>
      </w:pPr>
      <w:proofErr w:type="gramStart"/>
      <w:r>
        <w:rPr>
          <w:rFonts w:ascii="Times New Roman" w:hAnsi="Times New Roman" w:cs="Times New Roman"/>
          <w:sz w:val="24"/>
          <w:szCs w:val="24"/>
        </w:rPr>
        <w:t>Krisis ekonomi yang tejadi pada saat ini menimbulkan dampak di segala aspek kehidupan masyarakat.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Krisis </w:t>
      </w:r>
      <w:r w:rsidR="00983373">
        <w:rPr>
          <w:rFonts w:ascii="Times New Roman" w:hAnsi="Times New Roman" w:cs="Times New Roman"/>
          <w:sz w:val="24"/>
          <w:szCs w:val="24"/>
        </w:rPr>
        <w:t xml:space="preserve">ekonomi </w:t>
      </w:r>
      <w:r>
        <w:rPr>
          <w:rFonts w:ascii="Times New Roman" w:hAnsi="Times New Roman" w:cs="Times New Roman"/>
          <w:sz w:val="24"/>
          <w:szCs w:val="24"/>
        </w:rPr>
        <w:t>tahun 2020 yang ter</w:t>
      </w:r>
      <w:r w:rsidR="008631B4">
        <w:rPr>
          <w:rFonts w:ascii="Times New Roman" w:hAnsi="Times New Roman" w:cs="Times New Roman"/>
          <w:sz w:val="24"/>
          <w:szCs w:val="24"/>
        </w:rPr>
        <w:t>jadi pada disebabkan oleh covid-</w:t>
      </w:r>
      <w:r>
        <w:rPr>
          <w:rFonts w:ascii="Times New Roman" w:hAnsi="Times New Roman" w:cs="Times New Roman"/>
          <w:sz w:val="24"/>
          <w:szCs w:val="24"/>
        </w:rPr>
        <w:t>19 juga memberi dampak pada sektor keuangan dan terutama sektor perbankan.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Bank syariah juga tidak luput dalam krisis ini dan ti</w:t>
      </w:r>
      <w:r w:rsidR="00003ABA">
        <w:rPr>
          <w:rFonts w:ascii="Times New Roman" w:hAnsi="Times New Roman" w:cs="Times New Roman"/>
          <w:sz w:val="24"/>
          <w:szCs w:val="24"/>
        </w:rPr>
        <w:t>dak ada sektor keuangan yang bi</w:t>
      </w:r>
      <w:r>
        <w:rPr>
          <w:rFonts w:ascii="Times New Roman" w:hAnsi="Times New Roman" w:cs="Times New Roman"/>
          <w:sz w:val="24"/>
          <w:szCs w:val="24"/>
        </w:rPr>
        <w:t>s</w:t>
      </w:r>
      <w:r w:rsidR="00003ABA">
        <w:rPr>
          <w:rFonts w:ascii="Times New Roman" w:hAnsi="Times New Roman" w:cs="Times New Roman"/>
          <w:sz w:val="24"/>
          <w:szCs w:val="24"/>
        </w:rPr>
        <w:t>a</w:t>
      </w:r>
      <w:r>
        <w:rPr>
          <w:rFonts w:ascii="Times New Roman" w:hAnsi="Times New Roman" w:cs="Times New Roman"/>
          <w:sz w:val="24"/>
          <w:szCs w:val="24"/>
        </w:rPr>
        <w:t xml:space="preserve"> menghindar dari krisis ini.</w:t>
      </w:r>
      <w:proofErr w:type="gramEnd"/>
      <w:r>
        <w:rPr>
          <w:rFonts w:ascii="Times New Roman" w:hAnsi="Times New Roman" w:cs="Times New Roman"/>
          <w:sz w:val="24"/>
          <w:szCs w:val="24"/>
        </w:rPr>
        <w:t xml:space="preserve"> Tentunya krisis ekonomi ini </w:t>
      </w:r>
      <w:r w:rsidR="00003ABA">
        <w:rPr>
          <w:rFonts w:ascii="Times New Roman" w:hAnsi="Times New Roman" w:cs="Times New Roman"/>
          <w:sz w:val="24"/>
          <w:szCs w:val="24"/>
        </w:rPr>
        <w:t>bisa saja</w:t>
      </w:r>
      <w:r>
        <w:rPr>
          <w:rFonts w:ascii="Times New Roman" w:hAnsi="Times New Roman" w:cs="Times New Roman"/>
          <w:sz w:val="24"/>
          <w:szCs w:val="24"/>
        </w:rPr>
        <w:t xml:space="preserve">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mempengaruhi </w:t>
      </w:r>
      <w:r w:rsidR="00DF76EB">
        <w:rPr>
          <w:rFonts w:ascii="Times New Roman" w:hAnsi="Times New Roman" w:cs="Times New Roman"/>
          <w:sz w:val="24"/>
          <w:szCs w:val="24"/>
        </w:rPr>
        <w:t xml:space="preserve">bank syariah. Beberapa indikator </w:t>
      </w:r>
      <w:proofErr w:type="gramStart"/>
      <w:r w:rsidR="00DF76EB">
        <w:rPr>
          <w:rFonts w:ascii="Times New Roman" w:hAnsi="Times New Roman" w:cs="Times New Roman"/>
          <w:sz w:val="24"/>
          <w:szCs w:val="24"/>
        </w:rPr>
        <w:t>bank  yang</w:t>
      </w:r>
      <w:proofErr w:type="gramEnd"/>
      <w:r w:rsidR="00DF76EB">
        <w:rPr>
          <w:rFonts w:ascii="Times New Roman" w:hAnsi="Times New Roman" w:cs="Times New Roman"/>
          <w:sz w:val="24"/>
          <w:szCs w:val="24"/>
        </w:rPr>
        <w:t xml:space="preserve"> dapat terganggu antara  </w:t>
      </w:r>
      <w:r w:rsidR="00003ABA">
        <w:rPr>
          <w:rFonts w:ascii="Times New Roman" w:hAnsi="Times New Roman" w:cs="Times New Roman"/>
          <w:sz w:val="24"/>
          <w:szCs w:val="24"/>
        </w:rPr>
        <w:t xml:space="preserve">lain, </w:t>
      </w:r>
      <w:r w:rsidR="00003ABA" w:rsidRPr="00003ABA">
        <w:rPr>
          <w:rFonts w:ascii="Times New Roman" w:hAnsi="Times New Roman" w:cs="Times New Roman"/>
          <w:i/>
          <w:sz w:val="24"/>
          <w:szCs w:val="24"/>
        </w:rPr>
        <w:t>Retun on Asset</w:t>
      </w:r>
      <w:r w:rsidR="00003ABA" w:rsidRPr="00003ABA">
        <w:rPr>
          <w:rFonts w:ascii="Times New Roman" w:hAnsi="Times New Roman" w:cs="Times New Roman"/>
          <w:sz w:val="24"/>
          <w:szCs w:val="24"/>
        </w:rPr>
        <w:t xml:space="preserve"> (ROA)</w:t>
      </w:r>
      <w:r w:rsidR="00003ABA">
        <w:rPr>
          <w:rFonts w:ascii="Times New Roman" w:hAnsi="Times New Roman" w:cs="Times New Roman"/>
          <w:sz w:val="24"/>
          <w:szCs w:val="24"/>
        </w:rPr>
        <w:t>,</w:t>
      </w:r>
      <w:r w:rsidR="00003ABA" w:rsidRPr="00003ABA">
        <w:t xml:space="preserve"> </w:t>
      </w:r>
      <w:r w:rsidR="00003ABA" w:rsidRPr="00003ABA">
        <w:rPr>
          <w:rFonts w:ascii="Times New Roman" w:hAnsi="Times New Roman" w:cs="Times New Roman"/>
          <w:i/>
          <w:sz w:val="24"/>
          <w:szCs w:val="24"/>
        </w:rPr>
        <w:t>non performing finance</w:t>
      </w:r>
      <w:r w:rsidR="00003ABA">
        <w:rPr>
          <w:rFonts w:ascii="Times New Roman" w:hAnsi="Times New Roman" w:cs="Times New Roman"/>
          <w:sz w:val="24"/>
          <w:szCs w:val="24"/>
        </w:rPr>
        <w:t xml:space="preserve"> (NPF)</w:t>
      </w:r>
      <w:r w:rsidR="00DF76EB">
        <w:rPr>
          <w:rFonts w:ascii="Times New Roman" w:hAnsi="Times New Roman" w:cs="Times New Roman"/>
          <w:sz w:val="24"/>
          <w:szCs w:val="24"/>
        </w:rPr>
        <w:t xml:space="preserve"> dan </w:t>
      </w:r>
      <w:r w:rsidR="00003ABA" w:rsidRPr="00003ABA">
        <w:rPr>
          <w:rFonts w:ascii="Times New Roman" w:hAnsi="Times New Roman" w:cs="Times New Roman"/>
          <w:i/>
          <w:sz w:val="24"/>
          <w:szCs w:val="24"/>
        </w:rPr>
        <w:t>financing to deposit ratio</w:t>
      </w:r>
      <w:r w:rsidR="00003ABA" w:rsidRPr="00003ABA">
        <w:rPr>
          <w:rFonts w:ascii="Times New Roman" w:hAnsi="Times New Roman" w:cs="Times New Roman"/>
          <w:sz w:val="24"/>
          <w:szCs w:val="24"/>
        </w:rPr>
        <w:t xml:space="preserve"> (FDR)</w:t>
      </w:r>
      <w:r w:rsidR="00DF76EB">
        <w:rPr>
          <w:rFonts w:ascii="Times New Roman" w:hAnsi="Times New Roman" w:cs="Times New Roman"/>
          <w:sz w:val="24"/>
          <w:szCs w:val="24"/>
        </w:rPr>
        <w:t xml:space="preserve">.  </w:t>
      </w:r>
    </w:p>
    <w:p w:rsidR="00013651" w:rsidRPr="00013651" w:rsidRDefault="00013651" w:rsidP="00027110">
      <w:pPr>
        <w:spacing w:after="0" w:line="240" w:lineRule="auto"/>
        <w:jc w:val="both"/>
        <w:rPr>
          <w:rFonts w:ascii="Times New Roman" w:hAnsi="Times New Roman" w:cs="Times New Roman"/>
          <w:b/>
          <w:sz w:val="24"/>
          <w:szCs w:val="24"/>
        </w:rPr>
      </w:pPr>
    </w:p>
    <w:p w:rsidR="00802D2A" w:rsidRDefault="00802D2A" w:rsidP="00027110">
      <w:pPr>
        <w:spacing w:after="0" w:line="240" w:lineRule="auto"/>
        <w:jc w:val="both"/>
        <w:rPr>
          <w:rFonts w:ascii="Times New Roman" w:hAnsi="Times New Roman" w:cs="Times New Roman"/>
          <w:b/>
          <w:sz w:val="24"/>
          <w:szCs w:val="24"/>
        </w:rPr>
      </w:pPr>
      <w:r w:rsidRPr="00802D2A">
        <w:rPr>
          <w:rFonts w:ascii="Times New Roman" w:hAnsi="Times New Roman" w:cs="Times New Roman"/>
          <w:b/>
          <w:sz w:val="24"/>
          <w:szCs w:val="24"/>
        </w:rPr>
        <w:t>Hipotesis</w:t>
      </w:r>
    </w:p>
    <w:p w:rsidR="00802D2A" w:rsidRDefault="002E40D0" w:rsidP="00027110">
      <w:pPr>
        <w:spacing w:after="0" w:line="240" w:lineRule="auto"/>
        <w:jc w:val="both"/>
        <w:rPr>
          <w:rFonts w:ascii="Times New Roman" w:hAnsi="Times New Roman" w:cs="Times New Roman"/>
          <w:sz w:val="24"/>
          <w:szCs w:val="24"/>
        </w:rPr>
      </w:pPr>
      <w:r w:rsidRPr="002E40D0">
        <w:rPr>
          <w:rFonts w:ascii="Times New Roman" w:hAnsi="Times New Roman" w:cs="Times New Roman"/>
          <w:sz w:val="24"/>
          <w:szCs w:val="24"/>
        </w:rPr>
        <w:t xml:space="preserve">Berdasarkan penjelasan di atas, hipotesis penelitian ini dirumuskan sebagai </w:t>
      </w:r>
      <w:proofErr w:type="gramStart"/>
      <w:r w:rsidRPr="002E40D0">
        <w:rPr>
          <w:rFonts w:ascii="Times New Roman" w:hAnsi="Times New Roman" w:cs="Times New Roman"/>
          <w:sz w:val="24"/>
          <w:szCs w:val="24"/>
        </w:rPr>
        <w:t>berikut</w:t>
      </w:r>
      <w:r>
        <w:rPr>
          <w:rFonts w:ascii="Times New Roman" w:hAnsi="Times New Roman" w:cs="Times New Roman"/>
          <w:sz w:val="24"/>
          <w:szCs w:val="24"/>
        </w:rPr>
        <w:t xml:space="preserve"> :</w:t>
      </w:r>
      <w:proofErr w:type="gramEnd"/>
    </w:p>
    <w:p w:rsidR="002E40D0" w:rsidRDefault="002E40D0" w:rsidP="00027110">
      <w:pPr>
        <w:pStyle w:val="ListParagraph"/>
        <w:numPr>
          <w:ilvl w:val="0"/>
          <w:numId w:val="1"/>
        </w:numPr>
        <w:spacing w:after="0" w:line="240" w:lineRule="auto"/>
        <w:jc w:val="both"/>
        <w:rPr>
          <w:rFonts w:ascii="Times New Roman" w:hAnsi="Times New Roman" w:cs="Times New Roman"/>
          <w:sz w:val="24"/>
          <w:szCs w:val="24"/>
        </w:rPr>
      </w:pPr>
      <w:r w:rsidRPr="002E40D0">
        <w:rPr>
          <w:rFonts w:ascii="Times New Roman" w:hAnsi="Times New Roman" w:cs="Times New Roman"/>
          <w:sz w:val="24"/>
          <w:szCs w:val="24"/>
        </w:rPr>
        <w:t>Terdapat perbedaan</w:t>
      </w:r>
      <w:r w:rsidR="008631B4">
        <w:rPr>
          <w:rFonts w:ascii="Times New Roman" w:hAnsi="Times New Roman" w:cs="Times New Roman"/>
          <w:sz w:val="24"/>
          <w:szCs w:val="24"/>
        </w:rPr>
        <w:t xml:space="preserve"> </w:t>
      </w:r>
      <w:r w:rsidR="008631B4" w:rsidRPr="008631B4">
        <w:rPr>
          <w:rFonts w:ascii="Times New Roman" w:hAnsi="Times New Roman" w:cs="Times New Roman"/>
          <w:i/>
          <w:sz w:val="24"/>
          <w:szCs w:val="24"/>
        </w:rPr>
        <w:t>Retun on Asset</w:t>
      </w:r>
      <w:r w:rsidRPr="002E40D0">
        <w:rPr>
          <w:rFonts w:ascii="Times New Roman" w:hAnsi="Times New Roman" w:cs="Times New Roman"/>
          <w:sz w:val="24"/>
          <w:szCs w:val="24"/>
        </w:rPr>
        <w:t xml:space="preserve"> </w:t>
      </w:r>
      <w:r w:rsidR="008631B4">
        <w:rPr>
          <w:rFonts w:ascii="Times New Roman" w:hAnsi="Times New Roman" w:cs="Times New Roman"/>
          <w:sz w:val="24"/>
          <w:szCs w:val="24"/>
        </w:rPr>
        <w:t>(</w:t>
      </w:r>
      <w:r w:rsidR="008631B4" w:rsidRPr="008631B4">
        <w:rPr>
          <w:rFonts w:ascii="Times New Roman" w:hAnsi="Times New Roman" w:cs="Times New Roman"/>
          <w:sz w:val="24"/>
          <w:szCs w:val="24"/>
        </w:rPr>
        <w:t>ROA</w:t>
      </w:r>
      <w:r w:rsidR="008631B4">
        <w:rPr>
          <w:rFonts w:ascii="Times New Roman" w:hAnsi="Times New Roman" w:cs="Times New Roman"/>
          <w:sz w:val="24"/>
          <w:szCs w:val="24"/>
        </w:rPr>
        <w:t>)</w:t>
      </w:r>
      <w:r w:rsidR="008631B4">
        <w:rPr>
          <w:rFonts w:ascii="Times New Roman" w:hAnsi="Times New Roman" w:cs="Times New Roman"/>
          <w:i/>
          <w:sz w:val="24"/>
          <w:szCs w:val="24"/>
        </w:rPr>
        <w:t xml:space="preserve"> </w:t>
      </w:r>
      <w:r w:rsidR="00C75990">
        <w:rPr>
          <w:rFonts w:ascii="Times New Roman" w:hAnsi="Times New Roman" w:cs="Times New Roman"/>
          <w:sz w:val="24"/>
          <w:szCs w:val="24"/>
        </w:rPr>
        <w:t xml:space="preserve">bank umum </w:t>
      </w:r>
      <w:r w:rsidRPr="002E40D0">
        <w:rPr>
          <w:rFonts w:ascii="Times New Roman" w:hAnsi="Times New Roman" w:cs="Times New Roman"/>
          <w:sz w:val="24"/>
          <w:szCs w:val="24"/>
        </w:rPr>
        <w:t xml:space="preserve">syariah </w:t>
      </w:r>
      <w:r w:rsidR="00C75990">
        <w:rPr>
          <w:rFonts w:ascii="Times New Roman" w:hAnsi="Times New Roman" w:cs="Times New Roman"/>
          <w:sz w:val="24"/>
          <w:szCs w:val="24"/>
        </w:rPr>
        <w:t xml:space="preserve">dan unit usaha syariah </w:t>
      </w:r>
      <w:r w:rsidRPr="002E40D0">
        <w:rPr>
          <w:rFonts w:ascii="Times New Roman" w:hAnsi="Times New Roman" w:cs="Times New Roman"/>
          <w:sz w:val="24"/>
          <w:szCs w:val="24"/>
        </w:rPr>
        <w:t xml:space="preserve">sebelum dan sesudah krisis </w:t>
      </w:r>
      <w:r w:rsidR="008631B4">
        <w:rPr>
          <w:rFonts w:ascii="Times New Roman" w:hAnsi="Times New Roman" w:cs="Times New Roman"/>
          <w:sz w:val="24"/>
          <w:szCs w:val="24"/>
        </w:rPr>
        <w:t>covid-</w:t>
      </w:r>
      <w:r>
        <w:rPr>
          <w:rFonts w:ascii="Times New Roman" w:hAnsi="Times New Roman" w:cs="Times New Roman"/>
          <w:sz w:val="24"/>
          <w:szCs w:val="24"/>
        </w:rPr>
        <w:t>19.</w:t>
      </w:r>
    </w:p>
    <w:p w:rsidR="002E40D0" w:rsidRDefault="002E40D0" w:rsidP="00027110">
      <w:pPr>
        <w:pStyle w:val="ListParagraph"/>
        <w:numPr>
          <w:ilvl w:val="0"/>
          <w:numId w:val="1"/>
        </w:numPr>
        <w:spacing w:after="0" w:line="240" w:lineRule="auto"/>
        <w:jc w:val="both"/>
        <w:rPr>
          <w:rFonts w:ascii="Times New Roman" w:hAnsi="Times New Roman" w:cs="Times New Roman"/>
          <w:sz w:val="24"/>
          <w:szCs w:val="24"/>
        </w:rPr>
      </w:pPr>
      <w:r w:rsidRPr="002E40D0">
        <w:rPr>
          <w:rFonts w:ascii="Times New Roman" w:hAnsi="Times New Roman" w:cs="Times New Roman"/>
          <w:sz w:val="24"/>
          <w:szCs w:val="24"/>
        </w:rPr>
        <w:t xml:space="preserve">Terdapat perbedaan </w:t>
      </w:r>
      <w:r w:rsidR="002B0F63" w:rsidRPr="002B0F63">
        <w:rPr>
          <w:rFonts w:ascii="Times New Roman" w:hAnsi="Times New Roman" w:cs="Times New Roman"/>
          <w:i/>
          <w:sz w:val="24"/>
          <w:szCs w:val="24"/>
        </w:rPr>
        <w:t>non performing financ</w:t>
      </w:r>
      <w:r w:rsidR="002B0F63">
        <w:rPr>
          <w:rFonts w:ascii="Times New Roman" w:hAnsi="Times New Roman" w:cs="Times New Roman"/>
          <w:i/>
          <w:sz w:val="24"/>
          <w:szCs w:val="24"/>
        </w:rPr>
        <w:t>e</w:t>
      </w:r>
      <w:r w:rsidR="002B0F63">
        <w:rPr>
          <w:rFonts w:ascii="Times New Roman" w:hAnsi="Times New Roman" w:cs="Times New Roman"/>
          <w:sz w:val="24"/>
          <w:szCs w:val="24"/>
        </w:rPr>
        <w:t xml:space="preserve"> (NPF)</w:t>
      </w:r>
      <w:r w:rsidR="00003ABA">
        <w:rPr>
          <w:rFonts w:ascii="Times New Roman" w:hAnsi="Times New Roman" w:cs="Times New Roman"/>
          <w:sz w:val="24"/>
          <w:szCs w:val="24"/>
        </w:rPr>
        <w:t xml:space="preserve"> </w:t>
      </w:r>
      <w:r w:rsidR="002B0F63">
        <w:rPr>
          <w:rFonts w:ascii="Times New Roman" w:hAnsi="Times New Roman" w:cs="Times New Roman"/>
          <w:sz w:val="24"/>
          <w:szCs w:val="24"/>
        </w:rPr>
        <w:t xml:space="preserve">bank umum </w:t>
      </w:r>
      <w:r w:rsidR="002B0F63" w:rsidRPr="002E40D0">
        <w:rPr>
          <w:rFonts w:ascii="Times New Roman" w:hAnsi="Times New Roman" w:cs="Times New Roman"/>
          <w:sz w:val="24"/>
          <w:szCs w:val="24"/>
        </w:rPr>
        <w:t xml:space="preserve">syariah </w:t>
      </w:r>
      <w:r w:rsidR="002B0F63">
        <w:rPr>
          <w:rFonts w:ascii="Times New Roman" w:hAnsi="Times New Roman" w:cs="Times New Roman"/>
          <w:sz w:val="24"/>
          <w:szCs w:val="24"/>
        </w:rPr>
        <w:t xml:space="preserve">dan unit usaha syariah </w:t>
      </w:r>
      <w:r w:rsidR="002B0F63" w:rsidRPr="002E40D0">
        <w:rPr>
          <w:rFonts w:ascii="Times New Roman" w:hAnsi="Times New Roman" w:cs="Times New Roman"/>
          <w:sz w:val="24"/>
          <w:szCs w:val="24"/>
        </w:rPr>
        <w:t xml:space="preserve">sebelum dan sesudah krisis </w:t>
      </w:r>
      <w:r w:rsidR="002B0F63">
        <w:rPr>
          <w:rFonts w:ascii="Times New Roman" w:hAnsi="Times New Roman" w:cs="Times New Roman"/>
          <w:sz w:val="24"/>
          <w:szCs w:val="24"/>
        </w:rPr>
        <w:t>covid-19</w:t>
      </w:r>
      <w:r>
        <w:rPr>
          <w:rFonts w:ascii="Times New Roman" w:hAnsi="Times New Roman" w:cs="Times New Roman"/>
          <w:sz w:val="24"/>
          <w:szCs w:val="24"/>
        </w:rPr>
        <w:t>.</w:t>
      </w:r>
    </w:p>
    <w:p w:rsidR="002E40D0" w:rsidRDefault="002E40D0" w:rsidP="00027110">
      <w:pPr>
        <w:pStyle w:val="ListParagraph"/>
        <w:numPr>
          <w:ilvl w:val="0"/>
          <w:numId w:val="1"/>
        </w:numPr>
        <w:spacing w:after="0" w:line="240" w:lineRule="auto"/>
        <w:jc w:val="both"/>
        <w:rPr>
          <w:rFonts w:ascii="Times New Roman" w:hAnsi="Times New Roman" w:cs="Times New Roman"/>
          <w:sz w:val="24"/>
          <w:szCs w:val="24"/>
        </w:rPr>
      </w:pPr>
      <w:r w:rsidRPr="002E40D0">
        <w:rPr>
          <w:rFonts w:ascii="Times New Roman" w:hAnsi="Times New Roman" w:cs="Times New Roman"/>
          <w:sz w:val="24"/>
          <w:szCs w:val="24"/>
        </w:rPr>
        <w:t xml:space="preserve">Terdapat perbedaan </w:t>
      </w:r>
      <w:r w:rsidR="00003ABA" w:rsidRPr="00003ABA">
        <w:rPr>
          <w:rFonts w:ascii="Times New Roman" w:hAnsi="Times New Roman" w:cs="Times New Roman"/>
          <w:i/>
          <w:sz w:val="24"/>
          <w:szCs w:val="24"/>
        </w:rPr>
        <w:t>financing to deposit ratio</w:t>
      </w:r>
      <w:r w:rsidR="00003ABA">
        <w:rPr>
          <w:rFonts w:ascii="Times New Roman" w:hAnsi="Times New Roman" w:cs="Times New Roman"/>
          <w:sz w:val="24"/>
          <w:szCs w:val="24"/>
        </w:rPr>
        <w:t xml:space="preserve"> (FDR) </w:t>
      </w:r>
      <w:r w:rsidR="00003ABA" w:rsidRPr="00003ABA">
        <w:rPr>
          <w:rFonts w:ascii="Times New Roman" w:hAnsi="Times New Roman" w:cs="Times New Roman"/>
          <w:sz w:val="24"/>
          <w:szCs w:val="24"/>
        </w:rPr>
        <w:t>bank umum syariah dan unit usaha syariah sebe</w:t>
      </w:r>
      <w:r w:rsidR="00003ABA">
        <w:rPr>
          <w:rFonts w:ascii="Times New Roman" w:hAnsi="Times New Roman" w:cs="Times New Roman"/>
          <w:sz w:val="24"/>
          <w:szCs w:val="24"/>
        </w:rPr>
        <w:t>lum dan sesudah krisis covid-19</w:t>
      </w:r>
      <w:r>
        <w:rPr>
          <w:rFonts w:ascii="Times New Roman" w:hAnsi="Times New Roman" w:cs="Times New Roman"/>
          <w:sz w:val="24"/>
          <w:szCs w:val="24"/>
        </w:rPr>
        <w:t>.</w:t>
      </w:r>
    </w:p>
    <w:p w:rsidR="00A4431A" w:rsidRDefault="00A4431A" w:rsidP="000271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524DD0" w:rsidRDefault="00524DD0" w:rsidP="00027110">
      <w:pPr>
        <w:spacing w:after="0" w:line="240" w:lineRule="auto"/>
        <w:jc w:val="both"/>
        <w:rPr>
          <w:rFonts w:ascii="Times New Roman" w:hAnsi="Times New Roman" w:cs="Times New Roman"/>
          <w:b/>
          <w:sz w:val="24"/>
          <w:szCs w:val="24"/>
        </w:rPr>
      </w:pPr>
      <w:r w:rsidRPr="00524DD0">
        <w:rPr>
          <w:rFonts w:ascii="Times New Roman" w:hAnsi="Times New Roman" w:cs="Times New Roman"/>
          <w:b/>
          <w:sz w:val="24"/>
          <w:szCs w:val="24"/>
        </w:rPr>
        <w:t>METODE PENELITIAN</w:t>
      </w:r>
    </w:p>
    <w:p w:rsidR="008631B4" w:rsidRDefault="008631B4" w:rsidP="00027110">
      <w:pPr>
        <w:spacing w:after="0" w:line="240" w:lineRule="auto"/>
        <w:jc w:val="both"/>
        <w:rPr>
          <w:rFonts w:ascii="Times New Roman" w:hAnsi="Times New Roman" w:cs="Times New Roman"/>
          <w:b/>
          <w:sz w:val="24"/>
          <w:szCs w:val="24"/>
        </w:rPr>
      </w:pPr>
    </w:p>
    <w:p w:rsidR="00524DD0" w:rsidRDefault="00524DD0" w:rsidP="00027110">
      <w:pPr>
        <w:spacing w:after="0" w:line="240" w:lineRule="auto"/>
        <w:jc w:val="both"/>
        <w:rPr>
          <w:rFonts w:ascii="Times New Roman" w:hAnsi="Times New Roman" w:cs="Times New Roman"/>
          <w:sz w:val="24"/>
          <w:szCs w:val="24"/>
        </w:rPr>
      </w:pPr>
      <w:proofErr w:type="gramStart"/>
      <w:r w:rsidRPr="00FB4E88">
        <w:rPr>
          <w:rFonts w:ascii="Times New Roman" w:hAnsi="Times New Roman" w:cs="Times New Roman"/>
          <w:sz w:val="24"/>
          <w:szCs w:val="24"/>
        </w:rPr>
        <w:t xml:space="preserve">Penelitian ini termasuk jenis penelitian </w:t>
      </w:r>
      <w:r w:rsidR="00FB4E88">
        <w:rPr>
          <w:rFonts w:ascii="Times New Roman" w:hAnsi="Times New Roman" w:cs="Times New Roman"/>
          <w:sz w:val="24"/>
          <w:szCs w:val="24"/>
        </w:rPr>
        <w:t xml:space="preserve">perbandingan yang membandingkan kinerja </w:t>
      </w:r>
      <w:r w:rsidR="008631B4">
        <w:rPr>
          <w:rFonts w:ascii="Times New Roman" w:hAnsi="Times New Roman" w:cs="Times New Roman"/>
          <w:sz w:val="24"/>
          <w:szCs w:val="24"/>
        </w:rPr>
        <w:t>bank syariah sebelum masa covid-</w:t>
      </w:r>
      <w:r w:rsidR="00FB4E88">
        <w:rPr>
          <w:rFonts w:ascii="Times New Roman" w:hAnsi="Times New Roman" w:cs="Times New Roman"/>
          <w:sz w:val="24"/>
          <w:szCs w:val="24"/>
        </w:rPr>
        <w:t>19 dan sesudah asa covid.</w:t>
      </w:r>
      <w:proofErr w:type="gramEnd"/>
      <w:r w:rsidR="00FB4E88">
        <w:rPr>
          <w:rFonts w:ascii="Times New Roman" w:hAnsi="Times New Roman" w:cs="Times New Roman"/>
          <w:sz w:val="24"/>
          <w:szCs w:val="24"/>
        </w:rPr>
        <w:t xml:space="preserve"> </w:t>
      </w:r>
      <w:proofErr w:type="gramStart"/>
      <w:r w:rsidR="00FB4E88">
        <w:rPr>
          <w:rFonts w:ascii="Times New Roman" w:hAnsi="Times New Roman" w:cs="Times New Roman"/>
          <w:sz w:val="24"/>
          <w:szCs w:val="24"/>
        </w:rPr>
        <w:t xml:space="preserve">Penelitian ini </w:t>
      </w:r>
      <w:r w:rsidRPr="00FB4E88">
        <w:rPr>
          <w:rFonts w:ascii="Times New Roman" w:hAnsi="Times New Roman" w:cs="Times New Roman"/>
          <w:sz w:val="24"/>
          <w:szCs w:val="24"/>
        </w:rPr>
        <w:t xml:space="preserve">bermaksud untuk membandingkan </w:t>
      </w:r>
      <w:r w:rsidR="00FB4E88">
        <w:rPr>
          <w:rFonts w:ascii="Times New Roman" w:hAnsi="Times New Roman" w:cs="Times New Roman"/>
          <w:sz w:val="24"/>
          <w:szCs w:val="24"/>
        </w:rPr>
        <w:t>kondisi yang memiliki dua keadaan yang berbeda yang diakibatkan pendemi yang belum berakhir.</w:t>
      </w:r>
      <w:proofErr w:type="gramEnd"/>
      <w:r w:rsidR="00FB4E88">
        <w:rPr>
          <w:rFonts w:ascii="Times New Roman" w:hAnsi="Times New Roman" w:cs="Times New Roman"/>
          <w:sz w:val="24"/>
          <w:szCs w:val="24"/>
        </w:rPr>
        <w:t xml:space="preserve"> </w:t>
      </w:r>
      <w:proofErr w:type="gramStart"/>
      <w:r w:rsidRPr="00FB4E88">
        <w:rPr>
          <w:rFonts w:ascii="Times New Roman" w:hAnsi="Times New Roman" w:cs="Times New Roman"/>
          <w:sz w:val="24"/>
          <w:szCs w:val="24"/>
        </w:rPr>
        <w:t>Penelitian ini juga merupakan</w:t>
      </w:r>
      <w:r w:rsidR="00FB4E88">
        <w:rPr>
          <w:rFonts w:ascii="Times New Roman" w:hAnsi="Times New Roman" w:cs="Times New Roman"/>
          <w:sz w:val="24"/>
          <w:szCs w:val="24"/>
        </w:rPr>
        <w:t xml:space="preserve"> mem</w:t>
      </w:r>
      <w:r w:rsidRPr="00FB4E88">
        <w:rPr>
          <w:rFonts w:ascii="Times New Roman" w:hAnsi="Times New Roman" w:cs="Times New Roman"/>
          <w:sz w:val="24"/>
          <w:szCs w:val="24"/>
        </w:rPr>
        <w:t>bandingkan kinerja</w:t>
      </w:r>
      <w:r w:rsidR="00FB4E88">
        <w:rPr>
          <w:rFonts w:ascii="Times New Roman" w:hAnsi="Times New Roman" w:cs="Times New Roman"/>
          <w:sz w:val="24"/>
          <w:szCs w:val="24"/>
        </w:rPr>
        <w:t xml:space="preserve"> bank syariah </w:t>
      </w:r>
      <w:r w:rsidRPr="00FB4E88">
        <w:rPr>
          <w:rFonts w:ascii="Times New Roman" w:hAnsi="Times New Roman" w:cs="Times New Roman"/>
          <w:sz w:val="24"/>
          <w:szCs w:val="24"/>
        </w:rPr>
        <w:t xml:space="preserve">sebelum dan sesudah adanya </w:t>
      </w:r>
      <w:r w:rsidR="00FB4E88">
        <w:rPr>
          <w:rFonts w:ascii="Times New Roman" w:hAnsi="Times New Roman" w:cs="Times New Roman"/>
          <w:sz w:val="24"/>
          <w:szCs w:val="24"/>
        </w:rPr>
        <w:t>covid 19</w:t>
      </w:r>
      <w:r w:rsidRPr="00FB4E88">
        <w:rPr>
          <w:rFonts w:ascii="Times New Roman" w:hAnsi="Times New Roman" w:cs="Times New Roman"/>
          <w:sz w:val="24"/>
          <w:szCs w:val="24"/>
        </w:rPr>
        <w:t>.</w:t>
      </w:r>
      <w:proofErr w:type="gramEnd"/>
      <w:r w:rsidRPr="00FB4E88">
        <w:rPr>
          <w:rFonts w:ascii="Times New Roman" w:hAnsi="Times New Roman" w:cs="Times New Roman"/>
          <w:sz w:val="24"/>
          <w:szCs w:val="24"/>
        </w:rPr>
        <w:t xml:space="preserve"> Variabel yang</w:t>
      </w:r>
      <w:r w:rsidR="00FB4E88">
        <w:rPr>
          <w:rFonts w:ascii="Times New Roman" w:hAnsi="Times New Roman" w:cs="Times New Roman"/>
          <w:sz w:val="24"/>
          <w:szCs w:val="24"/>
        </w:rPr>
        <w:t xml:space="preserve"> </w:t>
      </w:r>
      <w:r w:rsidRPr="00FB4E88">
        <w:rPr>
          <w:rFonts w:ascii="Times New Roman" w:hAnsi="Times New Roman" w:cs="Times New Roman"/>
          <w:sz w:val="24"/>
          <w:szCs w:val="24"/>
        </w:rPr>
        <w:t xml:space="preserve">digunakan terdiri dari variabel </w:t>
      </w:r>
      <w:proofErr w:type="gramStart"/>
      <w:r w:rsidR="00FB4E88">
        <w:rPr>
          <w:rFonts w:ascii="Times New Roman" w:hAnsi="Times New Roman" w:cs="Times New Roman"/>
          <w:sz w:val="24"/>
          <w:szCs w:val="24"/>
        </w:rPr>
        <w:t>dana</w:t>
      </w:r>
      <w:proofErr w:type="gramEnd"/>
      <w:r w:rsidR="00FB4E88">
        <w:rPr>
          <w:rFonts w:ascii="Times New Roman" w:hAnsi="Times New Roman" w:cs="Times New Roman"/>
          <w:sz w:val="24"/>
          <w:szCs w:val="24"/>
        </w:rPr>
        <w:t xml:space="preserve"> pihak ketiga, non performing loan</w:t>
      </w:r>
      <w:r w:rsidR="00F90CC9">
        <w:rPr>
          <w:rFonts w:ascii="Times New Roman" w:hAnsi="Times New Roman" w:cs="Times New Roman"/>
          <w:sz w:val="24"/>
          <w:szCs w:val="24"/>
        </w:rPr>
        <w:t>, aktiva produktif</w:t>
      </w:r>
      <w:r w:rsidR="00FB4E88">
        <w:rPr>
          <w:rFonts w:ascii="Times New Roman" w:hAnsi="Times New Roman" w:cs="Times New Roman"/>
          <w:sz w:val="24"/>
          <w:szCs w:val="24"/>
        </w:rPr>
        <w:t xml:space="preserve"> dan kinerja bank</w:t>
      </w:r>
      <w:r w:rsidR="00F90CC9">
        <w:rPr>
          <w:rFonts w:ascii="Times New Roman" w:hAnsi="Times New Roman" w:cs="Times New Roman"/>
          <w:sz w:val="24"/>
          <w:szCs w:val="24"/>
        </w:rPr>
        <w:t xml:space="preserve"> syariah</w:t>
      </w:r>
      <w:r w:rsidRPr="00FB4E88">
        <w:rPr>
          <w:rFonts w:ascii="Times New Roman" w:hAnsi="Times New Roman" w:cs="Times New Roman"/>
          <w:sz w:val="24"/>
          <w:szCs w:val="24"/>
        </w:rPr>
        <w:t xml:space="preserve">. </w:t>
      </w:r>
    </w:p>
    <w:p w:rsidR="007C32D0" w:rsidRDefault="007C32D0" w:rsidP="000271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P</w:t>
      </w:r>
      <w:r w:rsidRPr="007C32D0">
        <w:rPr>
          <w:rFonts w:ascii="Times New Roman" w:hAnsi="Times New Roman" w:cs="Times New Roman"/>
          <w:sz w:val="24"/>
          <w:szCs w:val="24"/>
        </w:rPr>
        <w:t xml:space="preserve">enelitian ini </w:t>
      </w:r>
      <w:r>
        <w:rPr>
          <w:rFonts w:ascii="Times New Roman" w:hAnsi="Times New Roman" w:cs="Times New Roman"/>
          <w:sz w:val="24"/>
          <w:szCs w:val="24"/>
        </w:rPr>
        <w:t xml:space="preserve">adalah meliputi </w:t>
      </w:r>
      <w:r w:rsidRPr="007C32D0">
        <w:rPr>
          <w:rFonts w:ascii="Times New Roman" w:hAnsi="Times New Roman" w:cs="Times New Roman"/>
          <w:sz w:val="24"/>
          <w:szCs w:val="24"/>
        </w:rPr>
        <w:t>seluruh perbankan</w:t>
      </w:r>
      <w:r>
        <w:rPr>
          <w:rFonts w:ascii="Times New Roman" w:hAnsi="Times New Roman" w:cs="Times New Roman"/>
          <w:sz w:val="24"/>
          <w:szCs w:val="24"/>
        </w:rPr>
        <w:t xml:space="preserve"> </w:t>
      </w:r>
      <w:r w:rsidRPr="007C32D0">
        <w:rPr>
          <w:rFonts w:ascii="Times New Roman" w:hAnsi="Times New Roman" w:cs="Times New Roman"/>
          <w:sz w:val="24"/>
          <w:szCs w:val="24"/>
        </w:rPr>
        <w:t>syariah nasional, baik yang berstatus Bank Umum Syariah (BUS) maupun Unit Usaha Syariah (UUS) yang</w:t>
      </w:r>
      <w:r>
        <w:rPr>
          <w:rFonts w:ascii="Times New Roman" w:hAnsi="Times New Roman" w:cs="Times New Roman"/>
          <w:sz w:val="24"/>
          <w:szCs w:val="24"/>
        </w:rPr>
        <w:t xml:space="preserve"> ada pada laporan </w:t>
      </w:r>
      <w:r w:rsidRPr="007C32D0">
        <w:rPr>
          <w:rFonts w:ascii="Times New Roman" w:hAnsi="Times New Roman" w:cs="Times New Roman"/>
          <w:sz w:val="24"/>
          <w:szCs w:val="24"/>
        </w:rPr>
        <w:t xml:space="preserve"> Bank Indonesia pada tahun 20</w:t>
      </w:r>
      <w:r>
        <w:rPr>
          <w:rFonts w:ascii="Times New Roman" w:hAnsi="Times New Roman" w:cs="Times New Roman"/>
          <w:sz w:val="24"/>
          <w:szCs w:val="24"/>
        </w:rPr>
        <w:t>19</w:t>
      </w:r>
      <w:r w:rsidRPr="007C32D0">
        <w:rPr>
          <w:rFonts w:ascii="Times New Roman" w:hAnsi="Times New Roman" w:cs="Times New Roman"/>
          <w:sz w:val="24"/>
          <w:szCs w:val="24"/>
        </w:rPr>
        <w:t>-20</w:t>
      </w:r>
      <w:r>
        <w:rPr>
          <w:rFonts w:ascii="Times New Roman" w:hAnsi="Times New Roman" w:cs="Times New Roman"/>
          <w:sz w:val="24"/>
          <w:szCs w:val="24"/>
        </w:rPr>
        <w:t xml:space="preserve">20 </w:t>
      </w:r>
      <w:r w:rsidR="008631B4">
        <w:rPr>
          <w:rFonts w:ascii="Times New Roman" w:hAnsi="Times New Roman" w:cs="Times New Roman"/>
          <w:sz w:val="24"/>
          <w:szCs w:val="24"/>
        </w:rPr>
        <w:t xml:space="preserve">dan Ototritas Jasa Keuangan. </w:t>
      </w:r>
      <w:r>
        <w:rPr>
          <w:rFonts w:ascii="Times New Roman" w:hAnsi="Times New Roman" w:cs="Times New Roman"/>
          <w:sz w:val="24"/>
          <w:szCs w:val="24"/>
        </w:rPr>
        <w:t xml:space="preserve">Penelitian </w:t>
      </w:r>
      <w:proofErr w:type="gramStart"/>
      <w:r>
        <w:rPr>
          <w:rFonts w:ascii="Times New Roman" w:hAnsi="Times New Roman" w:cs="Times New Roman"/>
          <w:sz w:val="24"/>
          <w:szCs w:val="24"/>
        </w:rPr>
        <w:t xml:space="preserve">ini </w:t>
      </w:r>
      <w:r w:rsidRPr="007C32D0">
        <w:rPr>
          <w:rFonts w:ascii="Times New Roman" w:hAnsi="Times New Roman" w:cs="Times New Roman"/>
          <w:sz w:val="24"/>
          <w:szCs w:val="24"/>
        </w:rPr>
        <w:t xml:space="preserve"> </w:t>
      </w:r>
      <w:r>
        <w:rPr>
          <w:rFonts w:ascii="Times New Roman" w:hAnsi="Times New Roman" w:cs="Times New Roman"/>
          <w:sz w:val="24"/>
          <w:szCs w:val="24"/>
        </w:rPr>
        <w:t>memakai</w:t>
      </w:r>
      <w:proofErr w:type="gramEnd"/>
      <w:r>
        <w:rPr>
          <w:rFonts w:ascii="Times New Roman" w:hAnsi="Times New Roman" w:cs="Times New Roman"/>
          <w:sz w:val="24"/>
          <w:szCs w:val="24"/>
        </w:rPr>
        <w:t xml:space="preserve"> d</w:t>
      </w:r>
      <w:r w:rsidRPr="007C32D0">
        <w:rPr>
          <w:rFonts w:ascii="Times New Roman" w:hAnsi="Times New Roman" w:cs="Times New Roman"/>
          <w:sz w:val="24"/>
          <w:szCs w:val="24"/>
        </w:rPr>
        <w:t>ata sekunder</w:t>
      </w:r>
      <w:r>
        <w:rPr>
          <w:rFonts w:ascii="Times New Roman" w:hAnsi="Times New Roman" w:cs="Times New Roman"/>
          <w:sz w:val="24"/>
          <w:szCs w:val="24"/>
        </w:rPr>
        <w:t xml:space="preserve"> </w:t>
      </w:r>
      <w:r w:rsidRPr="007C32D0">
        <w:rPr>
          <w:rFonts w:ascii="Times New Roman" w:hAnsi="Times New Roman" w:cs="Times New Roman"/>
          <w:sz w:val="24"/>
          <w:szCs w:val="24"/>
        </w:rPr>
        <w:t>diperoleh</w:t>
      </w:r>
      <w:r>
        <w:rPr>
          <w:rFonts w:ascii="Times New Roman" w:hAnsi="Times New Roman" w:cs="Times New Roman"/>
          <w:sz w:val="24"/>
          <w:szCs w:val="24"/>
        </w:rPr>
        <w:t xml:space="preserve"> dari </w:t>
      </w:r>
      <w:r w:rsidRPr="007C32D0">
        <w:rPr>
          <w:rFonts w:ascii="Times New Roman" w:hAnsi="Times New Roman" w:cs="Times New Roman"/>
          <w:sz w:val="24"/>
          <w:szCs w:val="24"/>
        </w:rPr>
        <w:t>Bank Indonesia</w:t>
      </w:r>
      <w:r>
        <w:rPr>
          <w:rFonts w:ascii="Times New Roman" w:hAnsi="Times New Roman" w:cs="Times New Roman"/>
          <w:sz w:val="24"/>
          <w:szCs w:val="24"/>
        </w:rPr>
        <w:t xml:space="preserve"> dan Otoritas Jasa Keuangan</w:t>
      </w:r>
      <w:r w:rsidRPr="007C32D0">
        <w:rPr>
          <w:rFonts w:ascii="Times New Roman" w:hAnsi="Times New Roman" w:cs="Times New Roman"/>
          <w:sz w:val="24"/>
          <w:szCs w:val="24"/>
        </w:rPr>
        <w:t xml:space="preserve">, </w:t>
      </w:r>
      <w:r w:rsidR="007061CB">
        <w:rPr>
          <w:rFonts w:ascii="Times New Roman" w:hAnsi="Times New Roman" w:cs="Times New Roman"/>
          <w:sz w:val="24"/>
          <w:szCs w:val="24"/>
        </w:rPr>
        <w:t xml:space="preserve">yang secara resmi telah mempublikasi </w:t>
      </w:r>
      <w:r w:rsidR="00802D2A">
        <w:rPr>
          <w:rFonts w:ascii="Times New Roman" w:hAnsi="Times New Roman" w:cs="Times New Roman"/>
          <w:sz w:val="24"/>
          <w:szCs w:val="24"/>
        </w:rPr>
        <w:t xml:space="preserve"> secara resmi melalui website. </w:t>
      </w:r>
      <w:proofErr w:type="gramStart"/>
      <w:r w:rsidR="00802D2A">
        <w:rPr>
          <w:rFonts w:ascii="Times New Roman" w:hAnsi="Times New Roman" w:cs="Times New Roman"/>
          <w:sz w:val="24"/>
          <w:szCs w:val="24"/>
        </w:rPr>
        <w:lastRenderedPageBreak/>
        <w:t>Laporan yang dipublikasi oleh kedua lembaga tersebut berakhir di bulan Juni 2020, sehingga analisis penelitian ini terbatas pada publikasi laporan tersebut.</w:t>
      </w:r>
      <w:proofErr w:type="gramEnd"/>
    </w:p>
    <w:p w:rsidR="00802D2A" w:rsidRDefault="00802D2A" w:rsidP="000271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roofErr w:type="gramStart"/>
      <w:r w:rsidRPr="00802D2A">
        <w:rPr>
          <w:rFonts w:ascii="Times New Roman" w:hAnsi="Times New Roman" w:cs="Times New Roman"/>
          <w:sz w:val="24"/>
          <w:szCs w:val="24"/>
        </w:rPr>
        <w:t>Selanjutnya, untuk menguji hipotesis digunakan</w:t>
      </w:r>
      <w:r>
        <w:rPr>
          <w:rFonts w:ascii="Times New Roman" w:hAnsi="Times New Roman" w:cs="Times New Roman"/>
          <w:sz w:val="24"/>
          <w:szCs w:val="24"/>
        </w:rPr>
        <w:t xml:space="preserve"> </w:t>
      </w:r>
      <w:r w:rsidRPr="00802D2A">
        <w:rPr>
          <w:rFonts w:ascii="Times New Roman" w:hAnsi="Times New Roman" w:cs="Times New Roman"/>
          <w:sz w:val="24"/>
          <w:szCs w:val="24"/>
        </w:rPr>
        <w:t>pengukuran Uji t dengan bantuan software SPSS</w:t>
      </w:r>
      <w:r>
        <w:rPr>
          <w:rFonts w:ascii="Times New Roman" w:hAnsi="Times New Roman" w:cs="Times New Roman"/>
          <w:sz w:val="24"/>
          <w:szCs w:val="24"/>
        </w:rPr>
        <w:t xml:space="preserve"> </w:t>
      </w:r>
      <w:r w:rsidRPr="00802D2A">
        <w:rPr>
          <w:rFonts w:ascii="Times New Roman" w:hAnsi="Times New Roman" w:cs="Times New Roman"/>
          <w:sz w:val="24"/>
          <w:szCs w:val="24"/>
        </w:rPr>
        <w:t xml:space="preserve">menggunakan </w:t>
      </w:r>
      <w:r w:rsidR="000804BA">
        <w:rPr>
          <w:rFonts w:ascii="Times New Roman" w:hAnsi="Times New Roman" w:cs="Times New Roman"/>
          <w:sz w:val="24"/>
          <w:szCs w:val="24"/>
        </w:rPr>
        <w:t>Uji t satu s</w:t>
      </w:r>
      <w:r w:rsidR="008631B4" w:rsidRPr="008631B4">
        <w:rPr>
          <w:rFonts w:ascii="Times New Roman" w:hAnsi="Times New Roman" w:cs="Times New Roman"/>
          <w:sz w:val="24"/>
          <w:szCs w:val="24"/>
        </w:rPr>
        <w:t>ampel</w:t>
      </w:r>
      <w:r w:rsidRPr="00802D2A">
        <w:rPr>
          <w:rFonts w:ascii="Times New Roman" w:hAnsi="Times New Roman" w:cs="Times New Roman"/>
          <w:sz w:val="24"/>
          <w:szCs w:val="24"/>
        </w:rPr>
        <w:t>.</w:t>
      </w:r>
      <w:proofErr w:type="gramEnd"/>
      <w:r w:rsidRPr="00802D2A">
        <w:rPr>
          <w:rFonts w:ascii="Times New Roman" w:hAnsi="Times New Roman" w:cs="Times New Roman"/>
          <w:sz w:val="24"/>
          <w:szCs w:val="24"/>
        </w:rPr>
        <w:t xml:space="preserve"> </w:t>
      </w:r>
      <w:proofErr w:type="gramStart"/>
      <w:r w:rsidRPr="00802D2A">
        <w:rPr>
          <w:rFonts w:ascii="Times New Roman" w:hAnsi="Times New Roman" w:cs="Times New Roman"/>
          <w:sz w:val="24"/>
          <w:szCs w:val="24"/>
        </w:rPr>
        <w:t>Pemilihan Uji</w:t>
      </w:r>
      <w:r>
        <w:rPr>
          <w:rFonts w:ascii="Times New Roman" w:hAnsi="Times New Roman" w:cs="Times New Roman"/>
          <w:sz w:val="24"/>
          <w:szCs w:val="24"/>
        </w:rPr>
        <w:t xml:space="preserve"> </w:t>
      </w:r>
      <w:r w:rsidRPr="00802D2A">
        <w:rPr>
          <w:rFonts w:ascii="Times New Roman" w:hAnsi="Times New Roman" w:cs="Times New Roman"/>
          <w:sz w:val="24"/>
          <w:szCs w:val="24"/>
        </w:rPr>
        <w:t>tersebut didasarkan atas data yang diperoleh berupa</w:t>
      </w:r>
      <w:r>
        <w:rPr>
          <w:rFonts w:ascii="Times New Roman" w:hAnsi="Times New Roman" w:cs="Times New Roman"/>
          <w:sz w:val="24"/>
          <w:szCs w:val="24"/>
        </w:rPr>
        <w:t xml:space="preserve"> </w:t>
      </w:r>
      <w:r w:rsidRPr="00802D2A">
        <w:rPr>
          <w:rFonts w:ascii="Times New Roman" w:hAnsi="Times New Roman" w:cs="Times New Roman"/>
          <w:sz w:val="24"/>
          <w:szCs w:val="24"/>
        </w:rPr>
        <w:t>data berpasangan</w:t>
      </w:r>
      <w:r>
        <w:rPr>
          <w:rFonts w:ascii="Times New Roman" w:hAnsi="Times New Roman" w:cs="Times New Roman"/>
          <w:sz w:val="24"/>
          <w:szCs w:val="24"/>
        </w:rPr>
        <w:t xml:space="preserve"> yaitu data sebelum dan sesudah covid</w:t>
      </w:r>
      <w:r w:rsidR="008631B4">
        <w:rPr>
          <w:rFonts w:ascii="Times New Roman" w:hAnsi="Times New Roman" w:cs="Times New Roman"/>
          <w:sz w:val="24"/>
          <w:szCs w:val="24"/>
        </w:rPr>
        <w:t>-</w:t>
      </w:r>
      <w:r w:rsidR="009E4FF8">
        <w:rPr>
          <w:rFonts w:ascii="Times New Roman" w:hAnsi="Times New Roman" w:cs="Times New Roman"/>
          <w:sz w:val="24"/>
          <w:szCs w:val="24"/>
        </w:rPr>
        <w:t>19.</w:t>
      </w:r>
      <w:proofErr w:type="gramEnd"/>
      <w:r w:rsidR="009E4FF8">
        <w:rPr>
          <w:rFonts w:ascii="Times New Roman" w:hAnsi="Times New Roman" w:cs="Times New Roman"/>
          <w:sz w:val="24"/>
          <w:szCs w:val="24"/>
        </w:rPr>
        <w:t xml:space="preserve"> </w:t>
      </w:r>
    </w:p>
    <w:p w:rsidR="0090483E" w:rsidRDefault="0090483E" w:rsidP="00027110">
      <w:pPr>
        <w:spacing w:after="0" w:line="240" w:lineRule="auto"/>
        <w:jc w:val="both"/>
        <w:rPr>
          <w:rFonts w:ascii="Times New Roman" w:hAnsi="Times New Roman" w:cs="Times New Roman"/>
          <w:sz w:val="24"/>
          <w:szCs w:val="24"/>
        </w:rPr>
      </w:pPr>
    </w:p>
    <w:p w:rsidR="00C728EC" w:rsidRDefault="00EB5EAE" w:rsidP="00027110">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HASIL PENELITIAN</w:t>
      </w:r>
    </w:p>
    <w:p w:rsidR="008631B4" w:rsidRPr="00084F73" w:rsidRDefault="008631B4" w:rsidP="00027110">
      <w:pPr>
        <w:spacing w:after="0" w:line="240" w:lineRule="auto"/>
        <w:jc w:val="both"/>
        <w:rPr>
          <w:rFonts w:ascii="Times New Roman" w:hAnsi="Times New Roman" w:cs="Times New Roman"/>
          <w:b/>
          <w:sz w:val="24"/>
          <w:szCs w:val="24"/>
        </w:rPr>
      </w:pPr>
    </w:p>
    <w:p w:rsidR="00EB5EAE" w:rsidRPr="00EB5EAE" w:rsidRDefault="00EB5EAE" w:rsidP="00027110">
      <w:pPr>
        <w:spacing w:after="0" w:line="240" w:lineRule="auto"/>
        <w:jc w:val="both"/>
        <w:rPr>
          <w:rFonts w:ascii="Times New Roman" w:hAnsi="Times New Roman" w:cs="Times New Roman"/>
          <w:b/>
          <w:sz w:val="24"/>
          <w:szCs w:val="24"/>
        </w:rPr>
      </w:pPr>
      <w:r w:rsidRPr="00EB5EAE">
        <w:rPr>
          <w:rFonts w:ascii="Times New Roman" w:hAnsi="Times New Roman" w:cs="Times New Roman"/>
          <w:b/>
          <w:sz w:val="24"/>
          <w:szCs w:val="24"/>
        </w:rPr>
        <w:t>ROA Bank Umum Syariah dan Unit Usaha</w:t>
      </w:r>
      <w:r w:rsidR="00602879">
        <w:rPr>
          <w:rFonts w:ascii="Times New Roman" w:hAnsi="Times New Roman" w:cs="Times New Roman"/>
          <w:b/>
          <w:sz w:val="24"/>
          <w:szCs w:val="24"/>
        </w:rPr>
        <w:t xml:space="preserve"> Syariah</w:t>
      </w:r>
    </w:p>
    <w:p w:rsidR="00084F73" w:rsidRDefault="00084F73" w:rsidP="00027110">
      <w:pPr>
        <w:spacing w:after="0" w:line="240" w:lineRule="auto"/>
        <w:jc w:val="both"/>
        <w:rPr>
          <w:rFonts w:ascii="Times New Roman" w:hAnsi="Times New Roman" w:cs="Times New Roman"/>
          <w:sz w:val="24"/>
          <w:szCs w:val="24"/>
        </w:rPr>
      </w:pPr>
      <w:proofErr w:type="gramStart"/>
      <w:r w:rsidRPr="00084F73">
        <w:rPr>
          <w:rFonts w:ascii="Times New Roman" w:hAnsi="Times New Roman" w:cs="Times New Roman"/>
          <w:sz w:val="24"/>
          <w:szCs w:val="24"/>
        </w:rPr>
        <w:t xml:space="preserve">Kemampuan bank </w:t>
      </w:r>
      <w:r w:rsidR="00171830">
        <w:rPr>
          <w:rFonts w:ascii="Times New Roman" w:hAnsi="Times New Roman" w:cs="Times New Roman"/>
          <w:sz w:val="24"/>
          <w:szCs w:val="24"/>
        </w:rPr>
        <w:t xml:space="preserve">umum </w:t>
      </w:r>
      <w:r w:rsidRPr="00084F73">
        <w:rPr>
          <w:rFonts w:ascii="Times New Roman" w:hAnsi="Times New Roman" w:cs="Times New Roman"/>
          <w:sz w:val="24"/>
          <w:szCs w:val="24"/>
        </w:rPr>
        <w:t xml:space="preserve">syariah dalam </w:t>
      </w:r>
      <w:r>
        <w:rPr>
          <w:rFonts w:ascii="Times New Roman" w:hAnsi="Times New Roman" w:cs="Times New Roman"/>
          <w:sz w:val="24"/>
          <w:szCs w:val="24"/>
        </w:rPr>
        <w:t>memperoleh</w:t>
      </w:r>
      <w:r w:rsidRPr="00084F73">
        <w:rPr>
          <w:rFonts w:ascii="Times New Roman" w:hAnsi="Times New Roman" w:cs="Times New Roman"/>
          <w:sz w:val="24"/>
          <w:szCs w:val="24"/>
        </w:rPr>
        <w:t xml:space="preserve"> </w:t>
      </w:r>
      <w:r>
        <w:rPr>
          <w:rFonts w:ascii="Times New Roman" w:hAnsi="Times New Roman" w:cs="Times New Roman"/>
          <w:sz w:val="24"/>
          <w:szCs w:val="24"/>
        </w:rPr>
        <w:t>laba</w:t>
      </w:r>
      <w:r w:rsidRPr="00084F73">
        <w:rPr>
          <w:rFonts w:ascii="Times New Roman" w:hAnsi="Times New Roman" w:cs="Times New Roman"/>
          <w:sz w:val="24"/>
          <w:szCs w:val="24"/>
        </w:rPr>
        <w:t xml:space="preserve"> lebih rendah dibandingkan bank konvensional.</w:t>
      </w:r>
      <w:proofErr w:type="gramEnd"/>
      <w:r w:rsidRPr="00084F73">
        <w:rPr>
          <w:rFonts w:ascii="Times New Roman" w:hAnsi="Times New Roman" w:cs="Times New Roman"/>
          <w:sz w:val="24"/>
          <w:szCs w:val="24"/>
        </w:rPr>
        <w:t xml:space="preserve"> </w:t>
      </w:r>
      <w:r>
        <w:rPr>
          <w:rFonts w:ascii="Times New Roman" w:hAnsi="Times New Roman" w:cs="Times New Roman"/>
          <w:sz w:val="24"/>
          <w:szCs w:val="24"/>
        </w:rPr>
        <w:t>Hal ini karena</w:t>
      </w:r>
      <w:r w:rsidRPr="00084F73">
        <w:rPr>
          <w:rFonts w:ascii="Times New Roman" w:hAnsi="Times New Roman" w:cs="Times New Roman"/>
          <w:sz w:val="24"/>
          <w:szCs w:val="24"/>
        </w:rPr>
        <w:t xml:space="preserve"> bank syariah menanggung biaya dana atau </w:t>
      </w:r>
      <w:r w:rsidRPr="00602879">
        <w:rPr>
          <w:rFonts w:ascii="Times New Roman" w:hAnsi="Times New Roman" w:cs="Times New Roman"/>
          <w:i/>
          <w:sz w:val="24"/>
          <w:szCs w:val="24"/>
        </w:rPr>
        <w:t>cost of fund</w:t>
      </w:r>
      <w:r w:rsidRPr="00084F73">
        <w:rPr>
          <w:rFonts w:ascii="Times New Roman" w:hAnsi="Times New Roman" w:cs="Times New Roman"/>
          <w:sz w:val="24"/>
          <w:szCs w:val="24"/>
        </w:rPr>
        <w:t xml:space="preserve"> lebih tinggi yang diiringi dengan peningkatan biaya operasional</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4B5549">
        <w:rPr>
          <w:rFonts w:ascii="Times New Roman" w:hAnsi="Times New Roman" w:cs="Times New Roman"/>
          <w:sz w:val="24"/>
          <w:szCs w:val="24"/>
        </w:rPr>
        <w:instrText>ADDIN CSL_CITATION {"citationItems":[{"id":"ITEM-1","itemData":{"author":[{"dropping-particle":"","family":"Putri","given":"Yudiana Febrita","non-dropping-particle":"","parse-names":false,"suffix":""},{"dropping-particle":"","family":"Fadah","given":"Isti","non-dropping-particle":"","parse-names":false,"suffix":""},{"dropping-particle":"","family":"Endhiarto","given":"Tatok","non-dropping-particle":"","parse-names":false,"suffix":""}],"container-title":"Jurnal Ekonomi Akuntansi dan Manajemen","id":"ITEM-1","issue":"1","issued":{"date-parts":[["2010"]]},"title":"Analisis perbandingan kinerja keuangan bank konvensional dan bank syariah","type":"article-journal","volume":"14"},"uris":["http://www.mendeley.com/documents/?uuid=7318e7a9-f987-4910-b93e-af09a8868e43"]}],"mendeley":{"formattedCitation":"(Putri et al., 2010)","plainTextFormattedCitation":"(Putri et al., 2010)","previouslyFormattedCitation":"(Putri et al., 2010)"},"properties":{"noteIndex":0},"schema":"https://github.com/citation-style-language/schema/raw/master/csl-citation.json"}</w:instrText>
      </w:r>
      <w:r>
        <w:rPr>
          <w:rFonts w:ascii="Times New Roman" w:hAnsi="Times New Roman" w:cs="Times New Roman"/>
          <w:sz w:val="24"/>
          <w:szCs w:val="24"/>
        </w:rPr>
        <w:fldChar w:fldCharType="separate"/>
      </w:r>
      <w:r w:rsidRPr="00084F73">
        <w:rPr>
          <w:rFonts w:ascii="Times New Roman" w:hAnsi="Times New Roman" w:cs="Times New Roman"/>
          <w:noProof/>
          <w:sz w:val="24"/>
          <w:szCs w:val="24"/>
        </w:rPr>
        <w:t>(Putri et al., 2010)</w:t>
      </w:r>
      <w:r>
        <w:rPr>
          <w:rFonts w:ascii="Times New Roman" w:hAnsi="Times New Roman" w:cs="Times New Roman"/>
          <w:sz w:val="24"/>
          <w:szCs w:val="24"/>
        </w:rPr>
        <w:fldChar w:fldCharType="end"/>
      </w:r>
      <w:r>
        <w:rPr>
          <w:rFonts w:ascii="Times New Roman" w:hAnsi="Times New Roman" w:cs="Times New Roman"/>
          <w:sz w:val="24"/>
          <w:szCs w:val="24"/>
        </w:rPr>
        <w:t xml:space="preserve">. Hal ini </w:t>
      </w:r>
      <w:r w:rsidR="00171830">
        <w:rPr>
          <w:rFonts w:ascii="Times New Roman" w:hAnsi="Times New Roman" w:cs="Times New Roman"/>
          <w:sz w:val="24"/>
          <w:szCs w:val="24"/>
        </w:rPr>
        <w:t>bisa</w:t>
      </w:r>
      <w:r>
        <w:rPr>
          <w:rFonts w:ascii="Times New Roman" w:hAnsi="Times New Roman" w:cs="Times New Roman"/>
          <w:sz w:val="24"/>
          <w:szCs w:val="24"/>
        </w:rPr>
        <w:t xml:space="preserve"> dilihat </w:t>
      </w:r>
      <w:proofErr w:type="gramStart"/>
      <w:r>
        <w:rPr>
          <w:rFonts w:ascii="Times New Roman" w:hAnsi="Times New Roman" w:cs="Times New Roman"/>
          <w:sz w:val="24"/>
          <w:szCs w:val="24"/>
        </w:rPr>
        <w:t xml:space="preserve">dari </w:t>
      </w:r>
      <w:r w:rsidRPr="00084F73">
        <w:rPr>
          <w:rFonts w:ascii="Times New Roman" w:hAnsi="Times New Roman" w:cs="Times New Roman"/>
          <w:sz w:val="24"/>
          <w:szCs w:val="24"/>
        </w:rPr>
        <w:t xml:space="preserve"> rasio</w:t>
      </w:r>
      <w:proofErr w:type="gramEnd"/>
      <w:r w:rsidRPr="00084F73">
        <w:rPr>
          <w:rFonts w:ascii="Times New Roman" w:hAnsi="Times New Roman" w:cs="Times New Roman"/>
          <w:sz w:val="24"/>
          <w:szCs w:val="24"/>
        </w:rPr>
        <w:t xml:space="preserve"> profitabilitas atau return on assets (ROA)</w:t>
      </w:r>
      <w:r w:rsidR="00171830">
        <w:rPr>
          <w:rFonts w:ascii="Times New Roman" w:hAnsi="Times New Roman" w:cs="Times New Roman"/>
          <w:sz w:val="24"/>
          <w:szCs w:val="24"/>
        </w:rPr>
        <w:t xml:space="preserve"> bank umum syariah hanya sebesar 1,28</w:t>
      </w:r>
      <w:r w:rsidRPr="00084F73">
        <w:rPr>
          <w:rFonts w:ascii="Times New Roman" w:hAnsi="Times New Roman" w:cs="Times New Roman"/>
          <w:sz w:val="24"/>
          <w:szCs w:val="24"/>
        </w:rPr>
        <w:t>% 2018. Ini</w:t>
      </w:r>
      <w:r w:rsidR="00171830">
        <w:rPr>
          <w:rFonts w:ascii="Times New Roman" w:hAnsi="Times New Roman" w:cs="Times New Roman"/>
          <w:sz w:val="24"/>
          <w:szCs w:val="24"/>
        </w:rPr>
        <w:t xml:space="preserve"> jauh lebih rendah dari rasio RO</w:t>
      </w:r>
      <w:r w:rsidRPr="00084F73">
        <w:rPr>
          <w:rFonts w:ascii="Times New Roman" w:hAnsi="Times New Roman" w:cs="Times New Roman"/>
          <w:sz w:val="24"/>
          <w:szCs w:val="24"/>
        </w:rPr>
        <w:t>A bank konvensional sebesar 2</w:t>
      </w:r>
      <w:proofErr w:type="gramStart"/>
      <w:r w:rsidRPr="00084F73">
        <w:rPr>
          <w:rFonts w:ascii="Times New Roman" w:hAnsi="Times New Roman" w:cs="Times New Roman"/>
          <w:sz w:val="24"/>
          <w:szCs w:val="24"/>
        </w:rPr>
        <w:t>,55</w:t>
      </w:r>
      <w:proofErr w:type="gramEnd"/>
      <w:r w:rsidRPr="00084F73">
        <w:rPr>
          <w:rFonts w:ascii="Times New Roman" w:hAnsi="Times New Roman" w:cs="Times New Roman"/>
          <w:sz w:val="24"/>
          <w:szCs w:val="24"/>
        </w:rPr>
        <w:t>%.</w:t>
      </w:r>
      <w:r w:rsidR="00171830">
        <w:rPr>
          <w:rFonts w:ascii="Times New Roman" w:hAnsi="Times New Roman" w:cs="Times New Roman"/>
          <w:sz w:val="24"/>
          <w:szCs w:val="24"/>
        </w:rPr>
        <w:t xml:space="preserve"> </w:t>
      </w:r>
      <w:proofErr w:type="gramStart"/>
      <w:r w:rsidR="00171830">
        <w:rPr>
          <w:rFonts w:ascii="Times New Roman" w:hAnsi="Times New Roman" w:cs="Times New Roman"/>
          <w:sz w:val="24"/>
          <w:szCs w:val="24"/>
        </w:rPr>
        <w:t>pada</w:t>
      </w:r>
      <w:proofErr w:type="gramEnd"/>
      <w:r w:rsidR="00171830">
        <w:rPr>
          <w:rFonts w:ascii="Times New Roman" w:hAnsi="Times New Roman" w:cs="Times New Roman"/>
          <w:sz w:val="24"/>
          <w:szCs w:val="24"/>
        </w:rPr>
        <w:t xml:space="preserve"> tahun yang sama. Namun ROA bank syariah meningkat tajam pada tahun 2019 yaitu sebesar 1</w:t>
      </w:r>
      <w:proofErr w:type="gramStart"/>
      <w:r w:rsidR="00171830">
        <w:rPr>
          <w:rFonts w:ascii="Times New Roman" w:hAnsi="Times New Roman" w:cs="Times New Roman"/>
          <w:sz w:val="24"/>
          <w:szCs w:val="24"/>
        </w:rPr>
        <w:t>,73</w:t>
      </w:r>
      <w:proofErr w:type="gramEnd"/>
      <w:r w:rsidR="00171830">
        <w:rPr>
          <w:rFonts w:ascii="Times New Roman" w:hAnsi="Times New Roman" w:cs="Times New Roman"/>
          <w:sz w:val="24"/>
          <w:szCs w:val="24"/>
        </w:rPr>
        <w:t xml:space="preserve">%. </w:t>
      </w:r>
      <w:proofErr w:type="gramStart"/>
      <w:r w:rsidR="00171830">
        <w:rPr>
          <w:rFonts w:ascii="Times New Roman" w:hAnsi="Times New Roman" w:cs="Times New Roman"/>
          <w:sz w:val="24"/>
          <w:szCs w:val="24"/>
        </w:rPr>
        <w:t>Memasuki tahun 2020 ROA bank umum syariah mengalami penurunan</w:t>
      </w:r>
      <w:r w:rsidR="00DD0A5D">
        <w:rPr>
          <w:rFonts w:ascii="Times New Roman" w:hAnsi="Times New Roman" w:cs="Times New Roman"/>
          <w:sz w:val="24"/>
          <w:szCs w:val="24"/>
        </w:rPr>
        <w:t xml:space="preserve"> seiring dengan masuk pandemi covid 19 yang melanda seluruh dunia.</w:t>
      </w:r>
      <w:proofErr w:type="gramEnd"/>
      <w:r w:rsidR="00DD0A5D">
        <w:rPr>
          <w:rFonts w:ascii="Times New Roman" w:hAnsi="Times New Roman" w:cs="Times New Roman"/>
          <w:sz w:val="24"/>
          <w:szCs w:val="24"/>
        </w:rPr>
        <w:t xml:space="preserve"> </w:t>
      </w:r>
    </w:p>
    <w:p w:rsidR="00697104" w:rsidRDefault="00697104" w:rsidP="00027110">
      <w:pPr>
        <w:spacing w:after="0" w:line="240" w:lineRule="auto"/>
        <w:jc w:val="both"/>
        <w:rPr>
          <w:rFonts w:ascii="Times New Roman" w:hAnsi="Times New Roman" w:cs="Times New Roman"/>
          <w:sz w:val="24"/>
          <w:szCs w:val="24"/>
        </w:rPr>
      </w:pPr>
    </w:p>
    <w:p w:rsidR="00AF5C14" w:rsidRDefault="00AF5C14" w:rsidP="00027110">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F411EB1" wp14:editId="00436D68">
            <wp:extent cx="4584700" cy="2755900"/>
            <wp:effectExtent l="0" t="0" r="635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697104" w:rsidRDefault="00697104" w:rsidP="00027110">
      <w:pPr>
        <w:spacing w:after="0" w:line="240" w:lineRule="auto"/>
        <w:jc w:val="center"/>
        <w:rPr>
          <w:rFonts w:ascii="Times New Roman" w:hAnsi="Times New Roman" w:cs="Times New Roman"/>
          <w:sz w:val="24"/>
          <w:szCs w:val="24"/>
        </w:rPr>
      </w:pPr>
      <w:proofErr w:type="gramStart"/>
      <w:r>
        <w:rPr>
          <w:rFonts w:ascii="Times New Roman" w:hAnsi="Times New Roman" w:cs="Times New Roman"/>
          <w:sz w:val="24"/>
          <w:szCs w:val="24"/>
        </w:rPr>
        <w:t>Gambar 1.</w:t>
      </w:r>
      <w:proofErr w:type="gramEnd"/>
    </w:p>
    <w:p w:rsidR="00697104" w:rsidRDefault="00697104" w:rsidP="0002711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ROA</w:t>
      </w:r>
      <w:r w:rsidRPr="00697104">
        <w:rPr>
          <w:rFonts w:ascii="Times New Roman" w:hAnsi="Times New Roman" w:cs="Times New Roman"/>
          <w:sz w:val="24"/>
          <w:szCs w:val="24"/>
        </w:rPr>
        <w:t xml:space="preserve"> Bank Umum Syariah dan Unit Usaha Syariah</w:t>
      </w:r>
      <w:r>
        <w:rPr>
          <w:rFonts w:ascii="Times New Roman" w:hAnsi="Times New Roman" w:cs="Times New Roman"/>
          <w:sz w:val="24"/>
          <w:szCs w:val="24"/>
        </w:rPr>
        <w:t xml:space="preserve"> Juli 2019-Juni 2020</w:t>
      </w:r>
      <w:r w:rsidR="00106BC3">
        <w:rPr>
          <w:rFonts w:ascii="Times New Roman" w:hAnsi="Times New Roman" w:cs="Times New Roman"/>
          <w:sz w:val="24"/>
          <w:szCs w:val="24"/>
        </w:rPr>
        <w:t xml:space="preserve"> (%)</w:t>
      </w:r>
    </w:p>
    <w:p w:rsidR="00304645" w:rsidRDefault="00304645" w:rsidP="00027110">
      <w:pPr>
        <w:spacing w:after="0" w:line="240" w:lineRule="auto"/>
        <w:jc w:val="center"/>
        <w:rPr>
          <w:rFonts w:ascii="Times New Roman" w:hAnsi="Times New Roman" w:cs="Times New Roman"/>
          <w:sz w:val="24"/>
          <w:szCs w:val="24"/>
        </w:rPr>
      </w:pPr>
    </w:p>
    <w:p w:rsidR="00304645" w:rsidRPr="00304645" w:rsidRDefault="00304645" w:rsidP="00027110">
      <w:pPr>
        <w:spacing w:after="0" w:line="240" w:lineRule="auto"/>
        <w:jc w:val="both"/>
        <w:rPr>
          <w:rFonts w:ascii="Times New Roman" w:hAnsi="Times New Roman" w:cs="Times New Roman"/>
          <w:b/>
          <w:sz w:val="24"/>
          <w:szCs w:val="24"/>
        </w:rPr>
      </w:pPr>
      <w:r w:rsidRPr="00304645">
        <w:rPr>
          <w:rFonts w:ascii="Times New Roman" w:hAnsi="Times New Roman" w:cs="Times New Roman"/>
          <w:b/>
          <w:sz w:val="24"/>
          <w:szCs w:val="24"/>
        </w:rPr>
        <w:t>Non Performing Financing (NPF)</w:t>
      </w:r>
      <w:r w:rsidR="00602879">
        <w:rPr>
          <w:rFonts w:ascii="Times New Roman" w:hAnsi="Times New Roman" w:cs="Times New Roman"/>
          <w:b/>
          <w:sz w:val="24"/>
          <w:szCs w:val="24"/>
        </w:rPr>
        <w:t xml:space="preserve"> </w:t>
      </w:r>
      <w:r w:rsidR="00602879" w:rsidRPr="00EB5EAE">
        <w:rPr>
          <w:rFonts w:ascii="Times New Roman" w:hAnsi="Times New Roman" w:cs="Times New Roman"/>
          <w:b/>
          <w:sz w:val="24"/>
          <w:szCs w:val="24"/>
        </w:rPr>
        <w:t>Bank Umum Syariah dan Unit Usaha</w:t>
      </w:r>
      <w:r w:rsidR="00602879">
        <w:rPr>
          <w:rFonts w:ascii="Times New Roman" w:hAnsi="Times New Roman" w:cs="Times New Roman"/>
          <w:b/>
          <w:sz w:val="24"/>
          <w:szCs w:val="24"/>
        </w:rPr>
        <w:t xml:space="preserve"> Syariah</w:t>
      </w:r>
    </w:p>
    <w:p w:rsidR="00304645" w:rsidRDefault="00CA0993" w:rsidP="000271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Dilihat </w:t>
      </w:r>
      <w:proofErr w:type="gramStart"/>
      <w:r>
        <w:rPr>
          <w:rFonts w:ascii="Times New Roman" w:hAnsi="Times New Roman" w:cs="Times New Roman"/>
          <w:sz w:val="24"/>
          <w:szCs w:val="24"/>
        </w:rPr>
        <w:t xml:space="preserve">dari </w:t>
      </w:r>
      <w:r w:rsidR="00304645" w:rsidRPr="00304645">
        <w:rPr>
          <w:rFonts w:ascii="Times New Roman" w:hAnsi="Times New Roman" w:cs="Times New Roman"/>
          <w:sz w:val="24"/>
          <w:szCs w:val="24"/>
        </w:rPr>
        <w:t xml:space="preserve"> pertumbuhan</w:t>
      </w:r>
      <w:proofErr w:type="gramEnd"/>
      <w:r w:rsidR="00304645" w:rsidRPr="00304645">
        <w:rPr>
          <w:rFonts w:ascii="Times New Roman" w:hAnsi="Times New Roman" w:cs="Times New Roman"/>
          <w:sz w:val="24"/>
          <w:szCs w:val="24"/>
        </w:rPr>
        <w:t xml:space="preserve"> pembiayaan bermasalah bank syariah alias non performing financing (NPF) rupanya </w:t>
      </w:r>
      <w:r>
        <w:rPr>
          <w:rFonts w:ascii="Times New Roman" w:hAnsi="Times New Roman" w:cs="Times New Roman"/>
          <w:sz w:val="24"/>
          <w:szCs w:val="24"/>
        </w:rPr>
        <w:t>tidak selaju</w:t>
      </w:r>
      <w:r w:rsidR="00304645" w:rsidRPr="00304645">
        <w:rPr>
          <w:rFonts w:ascii="Times New Roman" w:hAnsi="Times New Roman" w:cs="Times New Roman"/>
          <w:sz w:val="24"/>
          <w:szCs w:val="24"/>
        </w:rPr>
        <w:t xml:space="preserve"> bank konvensional.</w:t>
      </w:r>
      <w:r>
        <w:rPr>
          <w:rFonts w:ascii="Times New Roman" w:hAnsi="Times New Roman" w:cs="Times New Roman"/>
          <w:sz w:val="24"/>
          <w:szCs w:val="24"/>
        </w:rPr>
        <w:t xml:space="preserve">  Berdasarkan d</w:t>
      </w:r>
      <w:r w:rsidR="00304645" w:rsidRPr="00304645">
        <w:rPr>
          <w:rFonts w:ascii="Times New Roman" w:hAnsi="Times New Roman" w:cs="Times New Roman"/>
          <w:sz w:val="24"/>
          <w:szCs w:val="24"/>
        </w:rPr>
        <w:t xml:space="preserve">ata terbaru </w:t>
      </w:r>
      <w:proofErr w:type="gramStart"/>
      <w:r>
        <w:rPr>
          <w:rFonts w:ascii="Times New Roman" w:hAnsi="Times New Roman" w:cs="Times New Roman"/>
          <w:sz w:val="24"/>
          <w:szCs w:val="24"/>
        </w:rPr>
        <w:t xml:space="preserve">dari </w:t>
      </w:r>
      <w:r w:rsidR="00590F6F">
        <w:rPr>
          <w:rFonts w:ascii="Times New Roman" w:hAnsi="Times New Roman" w:cs="Times New Roman"/>
          <w:sz w:val="24"/>
          <w:szCs w:val="24"/>
        </w:rPr>
        <w:t xml:space="preserve"> </w:t>
      </w:r>
      <w:r w:rsidR="00304645" w:rsidRPr="00304645">
        <w:rPr>
          <w:rFonts w:ascii="Times New Roman" w:hAnsi="Times New Roman" w:cs="Times New Roman"/>
          <w:sz w:val="24"/>
          <w:szCs w:val="24"/>
        </w:rPr>
        <w:t>Otoritas</w:t>
      </w:r>
      <w:proofErr w:type="gramEnd"/>
      <w:r w:rsidR="00304645" w:rsidRPr="00304645">
        <w:rPr>
          <w:rFonts w:ascii="Times New Roman" w:hAnsi="Times New Roman" w:cs="Times New Roman"/>
          <w:sz w:val="24"/>
          <w:szCs w:val="24"/>
        </w:rPr>
        <w:t xml:space="preserve"> Jasa Keuangan (OJK) </w:t>
      </w:r>
      <w:r w:rsidR="00590F6F">
        <w:rPr>
          <w:rFonts w:ascii="Times New Roman" w:hAnsi="Times New Roman" w:cs="Times New Roman"/>
          <w:sz w:val="24"/>
          <w:szCs w:val="24"/>
        </w:rPr>
        <w:t>seperti yang ter</w:t>
      </w:r>
      <w:r w:rsidR="00304645" w:rsidRPr="00304645">
        <w:rPr>
          <w:rFonts w:ascii="Times New Roman" w:hAnsi="Times New Roman" w:cs="Times New Roman"/>
          <w:sz w:val="24"/>
          <w:szCs w:val="24"/>
        </w:rPr>
        <w:t xml:space="preserve">catat </w:t>
      </w:r>
      <w:r w:rsidR="00590F6F">
        <w:rPr>
          <w:rFonts w:ascii="Times New Roman" w:hAnsi="Times New Roman" w:cs="Times New Roman"/>
          <w:sz w:val="24"/>
          <w:szCs w:val="24"/>
        </w:rPr>
        <w:t>pada</w:t>
      </w:r>
      <w:r w:rsidR="00304645" w:rsidRPr="00304645">
        <w:rPr>
          <w:rFonts w:ascii="Times New Roman" w:hAnsi="Times New Roman" w:cs="Times New Roman"/>
          <w:sz w:val="24"/>
          <w:szCs w:val="24"/>
        </w:rPr>
        <w:t xml:space="preserve"> Juli 2020 total NPF Bank Umum Syariah (BUS) </w:t>
      </w:r>
      <w:r w:rsidR="00590F6F">
        <w:rPr>
          <w:rFonts w:ascii="Times New Roman" w:hAnsi="Times New Roman" w:cs="Times New Roman"/>
          <w:sz w:val="24"/>
          <w:szCs w:val="24"/>
        </w:rPr>
        <w:t>sebesar</w:t>
      </w:r>
      <w:r w:rsidR="00304645" w:rsidRPr="00304645">
        <w:rPr>
          <w:rFonts w:ascii="Times New Roman" w:hAnsi="Times New Roman" w:cs="Times New Roman"/>
          <w:sz w:val="24"/>
          <w:szCs w:val="24"/>
        </w:rPr>
        <w:t xml:space="preserve"> 3,31% malah menurun 5 basis poin (bps). </w:t>
      </w:r>
      <w:r w:rsidR="00590F6F">
        <w:rPr>
          <w:rFonts w:ascii="Times New Roman" w:hAnsi="Times New Roman" w:cs="Times New Roman"/>
          <w:sz w:val="24"/>
          <w:szCs w:val="24"/>
        </w:rPr>
        <w:t>Di</w:t>
      </w:r>
      <w:r w:rsidR="008632C2">
        <w:rPr>
          <w:rFonts w:ascii="Times New Roman" w:hAnsi="Times New Roman" w:cs="Times New Roman"/>
          <w:sz w:val="24"/>
          <w:szCs w:val="24"/>
        </w:rPr>
        <w:t xml:space="preserve"> </w:t>
      </w:r>
      <w:r w:rsidR="00590F6F">
        <w:rPr>
          <w:rFonts w:ascii="Times New Roman" w:hAnsi="Times New Roman" w:cs="Times New Roman"/>
          <w:sz w:val="24"/>
          <w:szCs w:val="24"/>
        </w:rPr>
        <w:t xml:space="preserve">lain pihak </w:t>
      </w:r>
      <w:r w:rsidR="00304645" w:rsidRPr="00304645">
        <w:rPr>
          <w:rFonts w:ascii="Times New Roman" w:hAnsi="Times New Roman" w:cs="Times New Roman"/>
          <w:sz w:val="24"/>
          <w:szCs w:val="24"/>
        </w:rPr>
        <w:t xml:space="preserve">NPF Unit Usaha Syariah (UUS) ada </w:t>
      </w:r>
      <w:r w:rsidR="00590F6F">
        <w:rPr>
          <w:rFonts w:ascii="Times New Roman" w:hAnsi="Times New Roman" w:cs="Times New Roman"/>
          <w:sz w:val="24"/>
          <w:szCs w:val="24"/>
        </w:rPr>
        <w:t>pada</w:t>
      </w:r>
      <w:r w:rsidR="00304645" w:rsidRPr="00304645">
        <w:rPr>
          <w:rFonts w:ascii="Times New Roman" w:hAnsi="Times New Roman" w:cs="Times New Roman"/>
          <w:sz w:val="24"/>
          <w:szCs w:val="24"/>
        </w:rPr>
        <w:t xml:space="preserve"> 3</w:t>
      </w:r>
      <w:proofErr w:type="gramStart"/>
      <w:r w:rsidR="00304645" w:rsidRPr="00304645">
        <w:rPr>
          <w:rFonts w:ascii="Times New Roman" w:hAnsi="Times New Roman" w:cs="Times New Roman"/>
          <w:sz w:val="24"/>
          <w:szCs w:val="24"/>
        </w:rPr>
        <w:t>,38</w:t>
      </w:r>
      <w:proofErr w:type="gramEnd"/>
      <w:r w:rsidR="00304645" w:rsidRPr="00304645">
        <w:rPr>
          <w:rFonts w:ascii="Times New Roman" w:hAnsi="Times New Roman" w:cs="Times New Roman"/>
          <w:sz w:val="24"/>
          <w:szCs w:val="24"/>
        </w:rPr>
        <w:t xml:space="preserve">% naik 36 bps </w:t>
      </w:r>
      <w:r w:rsidR="00590F6F">
        <w:rPr>
          <w:rFonts w:ascii="Times New Roman" w:hAnsi="Times New Roman" w:cs="Times New Roman"/>
          <w:sz w:val="24"/>
          <w:szCs w:val="24"/>
        </w:rPr>
        <w:t>per</w:t>
      </w:r>
      <w:r w:rsidR="00304645" w:rsidRPr="00304645">
        <w:rPr>
          <w:rFonts w:ascii="Times New Roman" w:hAnsi="Times New Roman" w:cs="Times New Roman"/>
          <w:sz w:val="24"/>
          <w:szCs w:val="24"/>
        </w:rPr>
        <w:t xml:space="preserve"> tahun.</w:t>
      </w:r>
      <w:r w:rsidR="00590F6F">
        <w:rPr>
          <w:rFonts w:ascii="Times New Roman" w:hAnsi="Times New Roman" w:cs="Times New Roman"/>
          <w:sz w:val="24"/>
          <w:szCs w:val="24"/>
        </w:rPr>
        <w:t xml:space="preserve"> </w:t>
      </w:r>
      <w:r w:rsidR="00590F6F">
        <w:rPr>
          <w:rFonts w:ascii="Times New Roman" w:hAnsi="Times New Roman" w:cs="Times New Roman"/>
          <w:sz w:val="24"/>
          <w:szCs w:val="24"/>
        </w:rPr>
        <w:lastRenderedPageBreak/>
        <w:t xml:space="preserve">Menurut OJK </w:t>
      </w:r>
      <w:r w:rsidR="00304645" w:rsidRPr="00304645">
        <w:rPr>
          <w:rFonts w:ascii="Times New Roman" w:hAnsi="Times New Roman" w:cs="Times New Roman"/>
          <w:sz w:val="24"/>
          <w:szCs w:val="24"/>
        </w:rPr>
        <w:t xml:space="preserve">BUS dan UUS memang tidak </w:t>
      </w:r>
      <w:r w:rsidR="00590F6F">
        <w:rPr>
          <w:rFonts w:ascii="Times New Roman" w:hAnsi="Times New Roman" w:cs="Times New Roman"/>
          <w:sz w:val="24"/>
          <w:szCs w:val="24"/>
        </w:rPr>
        <w:t xml:space="preserve">setinggi bank konvensional dan masih jauh dibawah maksimum 5%. </w:t>
      </w:r>
      <w:proofErr w:type="gramStart"/>
      <w:r w:rsidR="00236F73" w:rsidRPr="00236F73">
        <w:rPr>
          <w:rFonts w:ascii="Times New Roman" w:hAnsi="Times New Roman" w:cs="Times New Roman"/>
          <w:sz w:val="24"/>
          <w:szCs w:val="24"/>
        </w:rPr>
        <w:t>bank</w:t>
      </w:r>
      <w:proofErr w:type="gramEnd"/>
      <w:r w:rsidR="00236F73" w:rsidRPr="00236F73">
        <w:rPr>
          <w:rFonts w:ascii="Times New Roman" w:hAnsi="Times New Roman" w:cs="Times New Roman"/>
          <w:sz w:val="24"/>
          <w:szCs w:val="24"/>
        </w:rPr>
        <w:t xml:space="preserve"> syariah memang bakal lebih kecil dari bank konvensional. </w:t>
      </w:r>
      <w:proofErr w:type="gramStart"/>
      <w:r w:rsidR="00236F73">
        <w:rPr>
          <w:rFonts w:ascii="Times New Roman" w:hAnsi="Times New Roman" w:cs="Times New Roman"/>
          <w:sz w:val="24"/>
          <w:szCs w:val="24"/>
        </w:rPr>
        <w:t>B</w:t>
      </w:r>
      <w:r w:rsidR="00236F73" w:rsidRPr="00236F73">
        <w:rPr>
          <w:rFonts w:ascii="Times New Roman" w:hAnsi="Times New Roman" w:cs="Times New Roman"/>
          <w:sz w:val="24"/>
          <w:szCs w:val="24"/>
        </w:rPr>
        <w:t xml:space="preserve">anyak bank syariah yang </w:t>
      </w:r>
      <w:r w:rsidR="00236F73">
        <w:rPr>
          <w:rFonts w:ascii="Times New Roman" w:hAnsi="Times New Roman" w:cs="Times New Roman"/>
          <w:sz w:val="24"/>
          <w:szCs w:val="24"/>
        </w:rPr>
        <w:t>tidak bergerak disektor</w:t>
      </w:r>
      <w:r w:rsidR="00236F73" w:rsidRPr="00236F73">
        <w:rPr>
          <w:rFonts w:ascii="Times New Roman" w:hAnsi="Times New Roman" w:cs="Times New Roman"/>
          <w:sz w:val="24"/>
          <w:szCs w:val="24"/>
        </w:rPr>
        <w:t xml:space="preserve"> korporasi sehingga risiko NPF </w:t>
      </w:r>
      <w:r w:rsidR="00236F73">
        <w:rPr>
          <w:rFonts w:ascii="Times New Roman" w:hAnsi="Times New Roman" w:cs="Times New Roman"/>
          <w:sz w:val="24"/>
          <w:szCs w:val="24"/>
        </w:rPr>
        <w:t>mudah dikendalikan</w:t>
      </w:r>
      <w:r w:rsidR="00236F73" w:rsidRPr="00236F73">
        <w:rPr>
          <w:rFonts w:ascii="Times New Roman" w:hAnsi="Times New Roman" w:cs="Times New Roman"/>
          <w:sz w:val="24"/>
          <w:szCs w:val="24"/>
        </w:rPr>
        <w:t>.</w:t>
      </w:r>
      <w:proofErr w:type="gramEnd"/>
      <w:r w:rsidR="00236F73" w:rsidRPr="00236F73">
        <w:rPr>
          <w:rFonts w:ascii="Times New Roman" w:hAnsi="Times New Roman" w:cs="Times New Roman"/>
          <w:sz w:val="24"/>
          <w:szCs w:val="24"/>
        </w:rPr>
        <w:t xml:space="preserve"> </w:t>
      </w:r>
      <w:proofErr w:type="gramStart"/>
      <w:r w:rsidR="00236F73">
        <w:rPr>
          <w:rFonts w:ascii="Times New Roman" w:hAnsi="Times New Roman" w:cs="Times New Roman"/>
          <w:sz w:val="24"/>
          <w:szCs w:val="24"/>
        </w:rPr>
        <w:t>P</w:t>
      </w:r>
      <w:r w:rsidR="00236F73" w:rsidRPr="00236F73">
        <w:rPr>
          <w:rFonts w:ascii="Times New Roman" w:hAnsi="Times New Roman" w:cs="Times New Roman"/>
          <w:sz w:val="24"/>
          <w:szCs w:val="24"/>
        </w:rPr>
        <w:t>embiayaan perbankan syariah banyak yang masuk ke sektor konsum</w:t>
      </w:r>
      <w:r w:rsidR="00236F73">
        <w:rPr>
          <w:rFonts w:ascii="Times New Roman" w:hAnsi="Times New Roman" w:cs="Times New Roman"/>
          <w:sz w:val="24"/>
          <w:szCs w:val="24"/>
        </w:rPr>
        <w:t>er yang karakter risikonya relative lebih</w:t>
      </w:r>
      <w:r w:rsidR="00236F73" w:rsidRPr="00236F73">
        <w:rPr>
          <w:rFonts w:ascii="Times New Roman" w:hAnsi="Times New Roman" w:cs="Times New Roman"/>
          <w:sz w:val="24"/>
          <w:szCs w:val="24"/>
        </w:rPr>
        <w:t xml:space="preserve"> rendah.</w:t>
      </w:r>
      <w:proofErr w:type="gramEnd"/>
    </w:p>
    <w:p w:rsidR="00133652" w:rsidRDefault="00133652" w:rsidP="00027110">
      <w:pPr>
        <w:spacing w:after="0" w:line="240" w:lineRule="auto"/>
        <w:jc w:val="both"/>
        <w:rPr>
          <w:rFonts w:ascii="Times New Roman" w:hAnsi="Times New Roman" w:cs="Times New Roman"/>
          <w:sz w:val="24"/>
          <w:szCs w:val="24"/>
        </w:rPr>
      </w:pPr>
    </w:p>
    <w:p w:rsidR="00133652" w:rsidRDefault="00133652" w:rsidP="00027110">
      <w:pPr>
        <w:spacing w:after="0" w:line="240" w:lineRule="auto"/>
        <w:jc w:val="center"/>
        <w:rPr>
          <w:rFonts w:ascii="Times New Roman" w:hAnsi="Times New Roman" w:cs="Times New Roman"/>
          <w:sz w:val="24"/>
          <w:szCs w:val="24"/>
        </w:rPr>
      </w:pPr>
      <w:r>
        <w:rPr>
          <w:noProof/>
        </w:rPr>
        <w:drawing>
          <wp:inline distT="0" distB="0" distL="0" distR="0" wp14:anchorId="35C8E10F" wp14:editId="766ED1B7">
            <wp:extent cx="4572000" cy="2743200"/>
            <wp:effectExtent l="0" t="0" r="19050" b="1905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133652" w:rsidRDefault="00133652" w:rsidP="00027110">
      <w:pPr>
        <w:spacing w:after="0" w:line="240" w:lineRule="auto"/>
        <w:jc w:val="center"/>
        <w:rPr>
          <w:rFonts w:ascii="Times New Roman" w:hAnsi="Times New Roman" w:cs="Times New Roman"/>
          <w:sz w:val="24"/>
          <w:szCs w:val="24"/>
        </w:rPr>
      </w:pPr>
      <w:proofErr w:type="gramStart"/>
      <w:r>
        <w:rPr>
          <w:rFonts w:ascii="Times New Roman" w:hAnsi="Times New Roman" w:cs="Times New Roman"/>
          <w:sz w:val="24"/>
          <w:szCs w:val="24"/>
        </w:rPr>
        <w:t>Gambar 2.</w:t>
      </w:r>
      <w:proofErr w:type="gramEnd"/>
    </w:p>
    <w:p w:rsidR="00133652" w:rsidRDefault="00133652" w:rsidP="0002711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NPF</w:t>
      </w:r>
      <w:r w:rsidRPr="00697104">
        <w:rPr>
          <w:rFonts w:ascii="Times New Roman" w:hAnsi="Times New Roman" w:cs="Times New Roman"/>
          <w:sz w:val="24"/>
          <w:szCs w:val="24"/>
        </w:rPr>
        <w:t xml:space="preserve"> Bank Umum Syariah dan Unit Usaha Syariah</w:t>
      </w:r>
      <w:r>
        <w:rPr>
          <w:rFonts w:ascii="Times New Roman" w:hAnsi="Times New Roman" w:cs="Times New Roman"/>
          <w:sz w:val="24"/>
          <w:szCs w:val="24"/>
        </w:rPr>
        <w:t xml:space="preserve"> Juli 2019-Juni 2020</w:t>
      </w:r>
      <w:r w:rsidR="00106BC3">
        <w:rPr>
          <w:rFonts w:ascii="Times New Roman" w:hAnsi="Times New Roman" w:cs="Times New Roman"/>
          <w:sz w:val="24"/>
          <w:szCs w:val="24"/>
        </w:rPr>
        <w:t xml:space="preserve"> (%)</w:t>
      </w:r>
    </w:p>
    <w:p w:rsidR="00F77EA6" w:rsidRDefault="00F77EA6" w:rsidP="00027110">
      <w:pPr>
        <w:spacing w:after="0" w:line="240" w:lineRule="auto"/>
        <w:jc w:val="center"/>
        <w:rPr>
          <w:rFonts w:ascii="Times New Roman" w:hAnsi="Times New Roman" w:cs="Times New Roman"/>
          <w:sz w:val="24"/>
          <w:szCs w:val="24"/>
        </w:rPr>
      </w:pPr>
    </w:p>
    <w:p w:rsidR="00F77EA6" w:rsidRDefault="00F77EA6" w:rsidP="00027110">
      <w:pPr>
        <w:spacing w:after="0" w:line="240" w:lineRule="auto"/>
        <w:jc w:val="both"/>
        <w:rPr>
          <w:rFonts w:ascii="Times New Roman" w:hAnsi="Times New Roman" w:cs="Times New Roman"/>
          <w:b/>
          <w:sz w:val="24"/>
          <w:szCs w:val="24"/>
        </w:rPr>
      </w:pPr>
      <w:r w:rsidRPr="00F77EA6">
        <w:rPr>
          <w:rFonts w:ascii="Times New Roman" w:hAnsi="Times New Roman" w:cs="Times New Roman"/>
          <w:b/>
          <w:sz w:val="24"/>
          <w:szCs w:val="24"/>
        </w:rPr>
        <w:t xml:space="preserve">Financing Deposit </w:t>
      </w:r>
      <w:r>
        <w:rPr>
          <w:rFonts w:ascii="Times New Roman" w:hAnsi="Times New Roman" w:cs="Times New Roman"/>
          <w:b/>
          <w:sz w:val="24"/>
          <w:szCs w:val="24"/>
        </w:rPr>
        <w:t xml:space="preserve">to </w:t>
      </w:r>
      <w:r w:rsidRPr="00F77EA6">
        <w:rPr>
          <w:rFonts w:ascii="Times New Roman" w:hAnsi="Times New Roman" w:cs="Times New Roman"/>
          <w:b/>
          <w:sz w:val="24"/>
          <w:szCs w:val="24"/>
        </w:rPr>
        <w:t xml:space="preserve">Rasio </w:t>
      </w:r>
      <w:r>
        <w:rPr>
          <w:rFonts w:ascii="Times New Roman" w:hAnsi="Times New Roman" w:cs="Times New Roman"/>
          <w:b/>
          <w:sz w:val="24"/>
          <w:szCs w:val="24"/>
        </w:rPr>
        <w:t>(FDR)</w:t>
      </w:r>
    </w:p>
    <w:p w:rsidR="00F77EA6" w:rsidRDefault="00F77EA6" w:rsidP="000271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Hasil r</w:t>
      </w:r>
      <w:r w:rsidRPr="00F77EA6">
        <w:rPr>
          <w:rFonts w:ascii="Times New Roman" w:hAnsi="Times New Roman" w:cs="Times New Roman"/>
          <w:sz w:val="24"/>
          <w:szCs w:val="24"/>
        </w:rPr>
        <w:t xml:space="preserve">asio pembiayaan terhadap pendanaan (finance to deposit ratio/FDR) perbankan syariah </w:t>
      </w:r>
      <w:proofErr w:type="gramStart"/>
      <w:r w:rsidRPr="00F77EA6">
        <w:rPr>
          <w:rFonts w:ascii="Times New Roman" w:hAnsi="Times New Roman" w:cs="Times New Roman"/>
          <w:sz w:val="24"/>
          <w:szCs w:val="24"/>
        </w:rPr>
        <w:t>dinilai  efektif</w:t>
      </w:r>
      <w:proofErr w:type="gramEnd"/>
      <w:r w:rsidRPr="00F77EA6">
        <w:rPr>
          <w:rFonts w:ascii="Times New Roman" w:hAnsi="Times New Roman" w:cs="Times New Roman"/>
          <w:sz w:val="24"/>
          <w:szCs w:val="24"/>
        </w:rPr>
        <w:t xml:space="preserve"> untuk mendukung imbal hasil tinggi jika berada pada kisaran 95%-98%.</w:t>
      </w:r>
      <w:r w:rsidR="00CB1D2C">
        <w:rPr>
          <w:rFonts w:ascii="Times New Roman" w:hAnsi="Times New Roman" w:cs="Times New Roman"/>
          <w:sz w:val="24"/>
          <w:szCs w:val="24"/>
        </w:rPr>
        <w:t xml:space="preserve"> Ini</w:t>
      </w:r>
      <w:r w:rsidR="00CB1D2C" w:rsidRPr="00CB1D2C">
        <w:rPr>
          <w:rFonts w:ascii="Times New Roman" w:hAnsi="Times New Roman" w:cs="Times New Roman"/>
          <w:sz w:val="24"/>
          <w:szCs w:val="24"/>
        </w:rPr>
        <w:t xml:space="preserve"> berarti dari 100% </w:t>
      </w:r>
      <w:proofErr w:type="gramStart"/>
      <w:r w:rsidR="00CB1D2C" w:rsidRPr="00CB1D2C">
        <w:rPr>
          <w:rFonts w:ascii="Times New Roman" w:hAnsi="Times New Roman" w:cs="Times New Roman"/>
          <w:sz w:val="24"/>
          <w:szCs w:val="24"/>
        </w:rPr>
        <w:t>dana</w:t>
      </w:r>
      <w:proofErr w:type="gramEnd"/>
      <w:r w:rsidR="00CB1D2C" w:rsidRPr="00CB1D2C">
        <w:rPr>
          <w:rFonts w:ascii="Times New Roman" w:hAnsi="Times New Roman" w:cs="Times New Roman"/>
          <w:sz w:val="24"/>
          <w:szCs w:val="24"/>
        </w:rPr>
        <w:t xml:space="preserve"> yang terkumpul dari masyarakat, sebanyak 95%-98% di antaranya disalurkan dalam bentuk pembiayaan</w:t>
      </w:r>
      <w:r w:rsidR="00CB1D2C">
        <w:rPr>
          <w:rFonts w:ascii="Times New Roman" w:hAnsi="Times New Roman" w:cs="Times New Roman"/>
          <w:sz w:val="24"/>
          <w:szCs w:val="24"/>
        </w:rPr>
        <w:t xml:space="preserve"> kepada masyarakat yang membutuhkan</w:t>
      </w:r>
      <w:r w:rsidR="00CB1D2C" w:rsidRPr="00CB1D2C">
        <w:rPr>
          <w:rFonts w:ascii="Times New Roman" w:hAnsi="Times New Roman" w:cs="Times New Roman"/>
          <w:sz w:val="24"/>
          <w:szCs w:val="24"/>
        </w:rPr>
        <w:t>.</w:t>
      </w:r>
      <w:r w:rsidR="00993F53">
        <w:rPr>
          <w:rFonts w:ascii="Times New Roman" w:hAnsi="Times New Roman" w:cs="Times New Roman"/>
          <w:sz w:val="24"/>
          <w:szCs w:val="24"/>
        </w:rPr>
        <w:t xml:space="preserve"> Hal ini karena </w:t>
      </w:r>
      <w:r w:rsidR="00993F53" w:rsidRPr="00993F53">
        <w:rPr>
          <w:rFonts w:ascii="Times New Roman" w:hAnsi="Times New Roman" w:cs="Times New Roman"/>
          <w:sz w:val="24"/>
          <w:szCs w:val="24"/>
        </w:rPr>
        <w:t xml:space="preserve">margin yang dihasilkan dari pembiayaan kepada nasabah cenderung lebih tinggi dibandingkan jika </w:t>
      </w:r>
      <w:proofErr w:type="gramStart"/>
      <w:r w:rsidR="00993F53" w:rsidRPr="00993F53">
        <w:rPr>
          <w:rFonts w:ascii="Times New Roman" w:hAnsi="Times New Roman" w:cs="Times New Roman"/>
          <w:sz w:val="24"/>
          <w:szCs w:val="24"/>
        </w:rPr>
        <w:t>dana</w:t>
      </w:r>
      <w:proofErr w:type="gramEnd"/>
      <w:r w:rsidR="00993F53" w:rsidRPr="00993F53">
        <w:rPr>
          <w:rFonts w:ascii="Times New Roman" w:hAnsi="Times New Roman" w:cs="Times New Roman"/>
          <w:sz w:val="24"/>
          <w:szCs w:val="24"/>
        </w:rPr>
        <w:t xml:space="preserve"> ditempatkan pada instrumen lain</w:t>
      </w:r>
      <w:r w:rsidR="00993F53">
        <w:rPr>
          <w:rFonts w:ascii="Times New Roman" w:hAnsi="Times New Roman" w:cs="Times New Roman"/>
          <w:sz w:val="24"/>
          <w:szCs w:val="24"/>
        </w:rPr>
        <w:t xml:space="preserve">. </w:t>
      </w:r>
    </w:p>
    <w:p w:rsidR="007D5E80" w:rsidRDefault="007D5E80" w:rsidP="000271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roofErr w:type="gramStart"/>
      <w:r>
        <w:rPr>
          <w:rFonts w:ascii="Times New Roman" w:hAnsi="Times New Roman" w:cs="Times New Roman"/>
          <w:sz w:val="24"/>
          <w:szCs w:val="24"/>
        </w:rPr>
        <w:t xml:space="preserve">FDR bank umum syariah masih jauh dibawah 95% yaitu sekitar angka 80%, sementara unit usaha syariah </w:t>
      </w:r>
      <w:r w:rsidR="00CB7050">
        <w:rPr>
          <w:rFonts w:ascii="Times New Roman" w:hAnsi="Times New Roman" w:cs="Times New Roman"/>
          <w:sz w:val="24"/>
          <w:szCs w:val="24"/>
        </w:rPr>
        <w:t>sudah diatas 100%.</w:t>
      </w:r>
      <w:proofErr w:type="gramEnd"/>
      <w:r w:rsidR="00CB7050">
        <w:rPr>
          <w:rFonts w:ascii="Times New Roman" w:hAnsi="Times New Roman" w:cs="Times New Roman"/>
          <w:sz w:val="24"/>
          <w:szCs w:val="24"/>
        </w:rPr>
        <w:t xml:space="preserve"> </w:t>
      </w:r>
      <w:proofErr w:type="gramStart"/>
      <w:r w:rsidR="00CB7050">
        <w:rPr>
          <w:rFonts w:ascii="Times New Roman" w:hAnsi="Times New Roman" w:cs="Times New Roman"/>
          <w:sz w:val="24"/>
          <w:szCs w:val="24"/>
        </w:rPr>
        <w:t xml:space="preserve">Ini berarti tingkat pembiayaan unit usaha syariah </w:t>
      </w:r>
      <w:r w:rsidR="00B968C0">
        <w:rPr>
          <w:rFonts w:ascii="Times New Roman" w:hAnsi="Times New Roman" w:cs="Times New Roman"/>
          <w:sz w:val="24"/>
          <w:szCs w:val="24"/>
        </w:rPr>
        <w:t>sudah agak terlalu tinggi.</w:t>
      </w:r>
      <w:proofErr w:type="gramEnd"/>
      <w:r w:rsidR="00B968C0">
        <w:rPr>
          <w:rFonts w:ascii="Times New Roman" w:hAnsi="Times New Roman" w:cs="Times New Roman"/>
          <w:sz w:val="24"/>
          <w:szCs w:val="24"/>
        </w:rPr>
        <w:t xml:space="preserve"> Dalam hal penetapan FDR, </w:t>
      </w:r>
      <w:r w:rsidR="00B968C0" w:rsidRPr="00B968C0">
        <w:rPr>
          <w:rFonts w:ascii="Times New Roman" w:hAnsi="Times New Roman" w:cs="Times New Roman"/>
          <w:sz w:val="24"/>
          <w:szCs w:val="24"/>
        </w:rPr>
        <w:t>Otoritas Jasa Keuangan (OJK) maupun Bank Indonesia (BI) belum mengatur bata</w:t>
      </w:r>
      <w:r w:rsidR="00B968C0">
        <w:rPr>
          <w:rFonts w:ascii="Times New Roman" w:hAnsi="Times New Roman" w:cs="Times New Roman"/>
          <w:sz w:val="24"/>
          <w:szCs w:val="24"/>
        </w:rPr>
        <w:t xml:space="preserve">san FDR bagi perbankan </w:t>
      </w:r>
      <w:proofErr w:type="gramStart"/>
      <w:r w:rsidR="00B968C0">
        <w:rPr>
          <w:rFonts w:ascii="Times New Roman" w:hAnsi="Times New Roman" w:cs="Times New Roman"/>
          <w:sz w:val="24"/>
          <w:szCs w:val="24"/>
        </w:rPr>
        <w:t>syariah  sehingga</w:t>
      </w:r>
      <w:proofErr w:type="gramEnd"/>
      <w:r w:rsidR="00B968C0">
        <w:rPr>
          <w:rFonts w:ascii="Times New Roman" w:hAnsi="Times New Roman" w:cs="Times New Roman"/>
          <w:sz w:val="24"/>
          <w:szCs w:val="24"/>
        </w:rPr>
        <w:t xml:space="preserve">  bank umum syariah ataupun unit usaha syariah FDR nya boleh melampaui lebih dari 100%.</w:t>
      </w:r>
    </w:p>
    <w:p w:rsidR="007540FB" w:rsidRDefault="007540FB" w:rsidP="00027110">
      <w:pPr>
        <w:spacing w:after="0" w:line="240" w:lineRule="auto"/>
        <w:jc w:val="both"/>
        <w:rPr>
          <w:rFonts w:ascii="Times New Roman" w:hAnsi="Times New Roman" w:cs="Times New Roman"/>
          <w:sz w:val="24"/>
          <w:szCs w:val="24"/>
        </w:rPr>
      </w:pPr>
    </w:p>
    <w:p w:rsidR="007540FB" w:rsidRDefault="007540FB" w:rsidP="00027110">
      <w:pPr>
        <w:spacing w:after="0" w:line="240" w:lineRule="auto"/>
        <w:jc w:val="center"/>
        <w:rPr>
          <w:rFonts w:ascii="Times New Roman" w:hAnsi="Times New Roman" w:cs="Times New Roman"/>
          <w:sz w:val="24"/>
          <w:szCs w:val="24"/>
        </w:rPr>
      </w:pPr>
      <w:r>
        <w:rPr>
          <w:noProof/>
        </w:rPr>
        <w:lastRenderedPageBreak/>
        <w:drawing>
          <wp:inline distT="0" distB="0" distL="0" distR="0" wp14:anchorId="14705CD5" wp14:editId="35A61AE4">
            <wp:extent cx="4572000" cy="2743200"/>
            <wp:effectExtent l="0" t="0" r="19050" b="1905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7540FB" w:rsidRPr="007540FB" w:rsidRDefault="007540FB" w:rsidP="00027110">
      <w:pPr>
        <w:spacing w:after="0" w:line="240" w:lineRule="auto"/>
        <w:jc w:val="center"/>
        <w:rPr>
          <w:rFonts w:ascii="Times New Roman" w:hAnsi="Times New Roman" w:cs="Times New Roman"/>
          <w:sz w:val="24"/>
          <w:szCs w:val="24"/>
        </w:rPr>
      </w:pPr>
      <w:proofErr w:type="gramStart"/>
      <w:r>
        <w:rPr>
          <w:rFonts w:ascii="Times New Roman" w:hAnsi="Times New Roman" w:cs="Times New Roman"/>
          <w:sz w:val="24"/>
          <w:szCs w:val="24"/>
        </w:rPr>
        <w:t>Gambar 3</w:t>
      </w:r>
      <w:r w:rsidRPr="007540FB">
        <w:rPr>
          <w:rFonts w:ascii="Times New Roman" w:hAnsi="Times New Roman" w:cs="Times New Roman"/>
          <w:sz w:val="24"/>
          <w:szCs w:val="24"/>
        </w:rPr>
        <w:t>.</w:t>
      </w:r>
      <w:proofErr w:type="gramEnd"/>
    </w:p>
    <w:p w:rsidR="007540FB" w:rsidRDefault="007540FB" w:rsidP="0002711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FDR</w:t>
      </w:r>
      <w:r w:rsidRPr="007540FB">
        <w:rPr>
          <w:rFonts w:ascii="Times New Roman" w:hAnsi="Times New Roman" w:cs="Times New Roman"/>
          <w:sz w:val="24"/>
          <w:szCs w:val="24"/>
        </w:rPr>
        <w:t xml:space="preserve"> Bank Umum Syariah dan Unit Usaha Syariah Juli 2019-Juni 2020 (%)</w:t>
      </w:r>
    </w:p>
    <w:p w:rsidR="004331C7" w:rsidRDefault="004331C7" w:rsidP="00027110">
      <w:pPr>
        <w:spacing w:after="0" w:line="240" w:lineRule="auto"/>
        <w:jc w:val="center"/>
        <w:rPr>
          <w:rFonts w:ascii="Times New Roman" w:hAnsi="Times New Roman" w:cs="Times New Roman"/>
          <w:sz w:val="24"/>
          <w:szCs w:val="24"/>
        </w:rPr>
      </w:pPr>
    </w:p>
    <w:p w:rsidR="003C79BB" w:rsidRDefault="00F84C35" w:rsidP="00027110">
      <w:pPr>
        <w:spacing w:after="0" w:line="240" w:lineRule="auto"/>
        <w:jc w:val="both"/>
        <w:rPr>
          <w:rFonts w:ascii="Times New Roman" w:hAnsi="Times New Roman" w:cs="Times New Roman"/>
          <w:sz w:val="24"/>
          <w:szCs w:val="24"/>
        </w:rPr>
      </w:pPr>
      <w:r w:rsidRPr="00F84C35">
        <w:rPr>
          <w:rFonts w:ascii="Times New Roman" w:hAnsi="Times New Roman" w:cs="Times New Roman"/>
          <w:b/>
          <w:sz w:val="24"/>
          <w:szCs w:val="24"/>
        </w:rPr>
        <w:t xml:space="preserve">Uji t </w:t>
      </w:r>
      <w:r>
        <w:rPr>
          <w:rFonts w:ascii="Times New Roman" w:hAnsi="Times New Roman" w:cs="Times New Roman"/>
          <w:b/>
          <w:sz w:val="24"/>
          <w:szCs w:val="24"/>
        </w:rPr>
        <w:t>S</w:t>
      </w:r>
      <w:r w:rsidRPr="00F84C35">
        <w:rPr>
          <w:rFonts w:ascii="Times New Roman" w:hAnsi="Times New Roman" w:cs="Times New Roman"/>
          <w:b/>
          <w:sz w:val="24"/>
          <w:szCs w:val="24"/>
        </w:rPr>
        <w:t xml:space="preserve">atu </w:t>
      </w:r>
      <w:r>
        <w:rPr>
          <w:rFonts w:ascii="Times New Roman" w:hAnsi="Times New Roman" w:cs="Times New Roman"/>
          <w:b/>
          <w:sz w:val="24"/>
          <w:szCs w:val="24"/>
        </w:rPr>
        <w:t>S</w:t>
      </w:r>
      <w:r w:rsidRPr="00F84C35">
        <w:rPr>
          <w:rFonts w:ascii="Times New Roman" w:hAnsi="Times New Roman" w:cs="Times New Roman"/>
          <w:b/>
          <w:sz w:val="24"/>
          <w:szCs w:val="24"/>
        </w:rPr>
        <w:t>ampel</w:t>
      </w:r>
    </w:p>
    <w:p w:rsidR="003C79BB" w:rsidRPr="003C79BB" w:rsidRDefault="002349EF" w:rsidP="008632C2">
      <w:pPr>
        <w:spacing w:after="0" w:line="240" w:lineRule="auto"/>
        <w:jc w:val="both"/>
        <w:rPr>
          <w:rFonts w:ascii="Times New Roman" w:hAnsi="Times New Roman" w:cs="Times New Roman"/>
          <w:sz w:val="24"/>
          <w:szCs w:val="24"/>
        </w:rPr>
      </w:pPr>
      <w:r w:rsidRPr="008632C2">
        <w:rPr>
          <w:rFonts w:ascii="Times New Roman" w:hAnsi="Times New Roman" w:cs="Times New Roman"/>
          <w:i/>
          <w:sz w:val="24"/>
          <w:szCs w:val="24"/>
        </w:rPr>
        <w:t>One sample t test</w:t>
      </w:r>
      <w:r w:rsidRPr="002349EF">
        <w:rPr>
          <w:rFonts w:ascii="Times New Roman" w:hAnsi="Times New Roman" w:cs="Times New Roman"/>
          <w:sz w:val="24"/>
          <w:szCs w:val="24"/>
        </w:rPr>
        <w:t xml:space="preserve"> </w:t>
      </w:r>
      <w:r>
        <w:rPr>
          <w:rFonts w:ascii="Times New Roman" w:hAnsi="Times New Roman" w:cs="Times New Roman"/>
          <w:sz w:val="24"/>
          <w:szCs w:val="24"/>
        </w:rPr>
        <w:t xml:space="preserve">Atau uji t satu sampel </w:t>
      </w:r>
      <w:r w:rsidRPr="002349EF">
        <w:rPr>
          <w:rFonts w:ascii="Times New Roman" w:hAnsi="Times New Roman" w:cs="Times New Roman"/>
          <w:sz w:val="24"/>
          <w:szCs w:val="24"/>
        </w:rPr>
        <w:t>merupakan teknik analisis untuk me</w:t>
      </w:r>
      <w:r>
        <w:rPr>
          <w:rFonts w:ascii="Times New Roman" w:hAnsi="Times New Roman" w:cs="Times New Roman"/>
          <w:sz w:val="24"/>
          <w:szCs w:val="24"/>
        </w:rPr>
        <w:t>mbandingkan satu variabel bebas dan</w:t>
      </w:r>
      <w:r w:rsidRPr="002349EF">
        <w:rPr>
          <w:rFonts w:ascii="Times New Roman" w:hAnsi="Times New Roman" w:cs="Times New Roman"/>
          <w:sz w:val="24"/>
          <w:szCs w:val="24"/>
        </w:rPr>
        <w:t xml:space="preserve"> </w:t>
      </w:r>
      <w:r>
        <w:rPr>
          <w:rFonts w:ascii="Times New Roman" w:hAnsi="Times New Roman" w:cs="Times New Roman"/>
          <w:sz w:val="24"/>
          <w:szCs w:val="24"/>
        </w:rPr>
        <w:t>t</w:t>
      </w:r>
      <w:r w:rsidRPr="002349EF">
        <w:rPr>
          <w:rFonts w:ascii="Times New Roman" w:hAnsi="Times New Roman" w:cs="Times New Roman"/>
          <w:sz w:val="24"/>
          <w:szCs w:val="24"/>
        </w:rPr>
        <w:t>ekn</w:t>
      </w:r>
      <w:r w:rsidR="002418B7">
        <w:rPr>
          <w:rFonts w:ascii="Times New Roman" w:hAnsi="Times New Roman" w:cs="Times New Roman"/>
          <w:sz w:val="24"/>
          <w:szCs w:val="24"/>
        </w:rPr>
        <w:t>ik ini digunakan untuk menguji</w:t>
      </w:r>
      <w:r w:rsidRPr="002349EF">
        <w:rPr>
          <w:rFonts w:ascii="Times New Roman" w:hAnsi="Times New Roman" w:cs="Times New Roman"/>
          <w:sz w:val="24"/>
          <w:szCs w:val="24"/>
        </w:rPr>
        <w:t xml:space="preserve"> nilai tertentu berbeda secara signifikan atau tidak dengan rata-rata sebuah sampel</w:t>
      </w:r>
      <w:r>
        <w:rPr>
          <w:rFonts w:ascii="Times New Roman" w:hAnsi="Times New Roman" w:cs="Times New Roman"/>
          <w:sz w:val="24"/>
          <w:szCs w:val="24"/>
        </w:rPr>
        <w:t xml:space="preserve"> yang diambil. </w:t>
      </w:r>
      <w:proofErr w:type="gramStart"/>
      <w:r>
        <w:rPr>
          <w:rFonts w:ascii="Times New Roman" w:hAnsi="Times New Roman" w:cs="Times New Roman"/>
          <w:sz w:val="24"/>
          <w:szCs w:val="24"/>
        </w:rPr>
        <w:t xml:space="preserve">Data yang diambil untuk perhitungan ini yaitu </w:t>
      </w:r>
      <w:r w:rsidR="002418B7">
        <w:rPr>
          <w:rFonts w:ascii="Times New Roman" w:hAnsi="Times New Roman" w:cs="Times New Roman"/>
          <w:sz w:val="24"/>
          <w:szCs w:val="24"/>
        </w:rPr>
        <w:t xml:space="preserve">ROA, NPL dan FDR bank umum syariah dan unit usaha syariah </w:t>
      </w:r>
      <w:r>
        <w:rPr>
          <w:rFonts w:ascii="Times New Roman" w:hAnsi="Times New Roman" w:cs="Times New Roman"/>
          <w:sz w:val="24"/>
          <w:szCs w:val="24"/>
        </w:rPr>
        <w:t>bulan Maret – Juni 2020</w:t>
      </w:r>
      <w:r w:rsidR="002418B7">
        <w:rPr>
          <w:rFonts w:ascii="Times New Roman" w:hAnsi="Times New Roman" w:cs="Times New Roman"/>
          <w:sz w:val="24"/>
          <w:szCs w:val="24"/>
        </w:rPr>
        <w:t xml:space="preserve"> dibanding dengan data bulan Januari 2020</w:t>
      </w:r>
      <w:r w:rsidRPr="002349EF">
        <w:rPr>
          <w:rFonts w:ascii="Times New Roman" w:hAnsi="Times New Roman" w:cs="Times New Roman"/>
          <w:sz w:val="24"/>
          <w:szCs w:val="24"/>
        </w:rPr>
        <w:t>.</w:t>
      </w:r>
      <w:proofErr w:type="gramEnd"/>
      <w:r w:rsidR="008106AF">
        <w:rPr>
          <w:rFonts w:ascii="Times New Roman" w:hAnsi="Times New Roman" w:cs="Times New Roman"/>
          <w:sz w:val="24"/>
          <w:szCs w:val="24"/>
        </w:rPr>
        <w:t xml:space="preserve"> </w:t>
      </w:r>
      <w:proofErr w:type="gramStart"/>
      <w:r w:rsidR="008106AF">
        <w:rPr>
          <w:rFonts w:ascii="Times New Roman" w:hAnsi="Times New Roman" w:cs="Times New Roman"/>
          <w:sz w:val="24"/>
          <w:szCs w:val="24"/>
        </w:rPr>
        <w:t xml:space="preserve">Hal ini dilakukan untuk menggambarkan kondisi </w:t>
      </w:r>
      <w:r w:rsidR="008106AF" w:rsidRPr="008106AF">
        <w:rPr>
          <w:rFonts w:ascii="Times New Roman" w:hAnsi="Times New Roman" w:cs="Times New Roman"/>
          <w:sz w:val="24"/>
          <w:szCs w:val="24"/>
        </w:rPr>
        <w:t>bank umum syariah dan unit usaha syariah</w:t>
      </w:r>
      <w:r w:rsidR="008106AF">
        <w:rPr>
          <w:rFonts w:ascii="Times New Roman" w:hAnsi="Times New Roman" w:cs="Times New Roman"/>
          <w:sz w:val="24"/>
          <w:szCs w:val="24"/>
        </w:rPr>
        <w:t xml:space="preserve"> sebelum Covid-19 dengan bulan-bulan pande</w:t>
      </w:r>
      <w:r w:rsidR="008632C2">
        <w:rPr>
          <w:rFonts w:ascii="Times New Roman" w:hAnsi="Times New Roman" w:cs="Times New Roman"/>
          <w:sz w:val="24"/>
          <w:szCs w:val="24"/>
        </w:rPr>
        <w:t>mik c</w:t>
      </w:r>
      <w:r w:rsidR="008106AF">
        <w:rPr>
          <w:rFonts w:ascii="Times New Roman" w:hAnsi="Times New Roman" w:cs="Times New Roman"/>
          <w:sz w:val="24"/>
          <w:szCs w:val="24"/>
        </w:rPr>
        <w:t>ovid-19.</w:t>
      </w:r>
      <w:proofErr w:type="gramEnd"/>
      <w:r w:rsidR="008106AF">
        <w:rPr>
          <w:rFonts w:ascii="Times New Roman" w:hAnsi="Times New Roman" w:cs="Times New Roman"/>
          <w:sz w:val="24"/>
          <w:szCs w:val="24"/>
        </w:rPr>
        <w:t xml:space="preserve">  </w:t>
      </w:r>
    </w:p>
    <w:p w:rsidR="003C79BB" w:rsidRPr="003C79BB" w:rsidRDefault="003C79BB" w:rsidP="00027110">
      <w:pPr>
        <w:autoSpaceDE w:val="0"/>
        <w:autoSpaceDN w:val="0"/>
        <w:adjustRightInd w:val="0"/>
        <w:spacing w:after="0" w:line="240" w:lineRule="auto"/>
        <w:rPr>
          <w:rFonts w:ascii="Times New Roman" w:hAnsi="Times New Roman" w:cs="Times New Roman"/>
          <w:sz w:val="24"/>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1254"/>
        <w:gridCol w:w="898"/>
        <w:gridCol w:w="898"/>
        <w:gridCol w:w="1251"/>
        <w:gridCol w:w="1323"/>
        <w:gridCol w:w="1323"/>
        <w:gridCol w:w="1324"/>
      </w:tblGrid>
      <w:tr w:rsidR="003C79BB" w:rsidRPr="003C79BB" w:rsidTr="003C67F7">
        <w:trPr>
          <w:cantSplit/>
        </w:trPr>
        <w:tc>
          <w:tcPr>
            <w:tcW w:w="5000" w:type="pct"/>
            <w:gridSpan w:val="7"/>
            <w:tcBorders>
              <w:top w:val="nil"/>
              <w:left w:val="nil"/>
              <w:bottom w:val="nil"/>
              <w:right w:val="nil"/>
            </w:tcBorders>
            <w:shd w:val="clear" w:color="auto" w:fill="FFFFFF"/>
          </w:tcPr>
          <w:p w:rsidR="003C79BB" w:rsidRPr="003C79BB" w:rsidRDefault="00447437" w:rsidP="00027110">
            <w:pPr>
              <w:autoSpaceDE w:val="0"/>
              <w:autoSpaceDN w:val="0"/>
              <w:adjustRightInd w:val="0"/>
              <w:spacing w:after="0" w:line="240" w:lineRule="auto"/>
              <w:ind w:left="60" w:right="60"/>
              <w:rPr>
                <w:rFonts w:ascii="Times New Roman" w:hAnsi="Times New Roman" w:cs="Times New Roman"/>
                <w:color w:val="000000"/>
                <w:sz w:val="24"/>
                <w:szCs w:val="24"/>
              </w:rPr>
            </w:pPr>
            <w:r w:rsidRPr="00344DAD">
              <w:rPr>
                <w:rFonts w:ascii="Times New Roman" w:hAnsi="Times New Roman" w:cs="Times New Roman"/>
                <w:bCs/>
                <w:color w:val="000000"/>
                <w:sz w:val="24"/>
                <w:szCs w:val="24"/>
              </w:rPr>
              <w:t xml:space="preserve">Tabel 1. </w:t>
            </w:r>
            <w:r w:rsidR="00D43D5A" w:rsidRPr="00344DAD">
              <w:rPr>
                <w:rFonts w:ascii="Times New Roman" w:hAnsi="Times New Roman" w:cs="Times New Roman"/>
                <w:sz w:val="24"/>
                <w:szCs w:val="24"/>
              </w:rPr>
              <w:t>Uji t satu sampel</w:t>
            </w:r>
            <w:r w:rsidRPr="00344DAD">
              <w:rPr>
                <w:rFonts w:ascii="Times New Roman" w:hAnsi="Times New Roman" w:cs="Times New Roman"/>
                <w:bCs/>
                <w:color w:val="000000"/>
                <w:sz w:val="24"/>
                <w:szCs w:val="24"/>
              </w:rPr>
              <w:t xml:space="preserve">  ROA Bank Umum Syariah  </w:t>
            </w:r>
          </w:p>
        </w:tc>
      </w:tr>
      <w:tr w:rsidR="003C79BB" w:rsidRPr="003C79BB" w:rsidTr="003C67F7">
        <w:trPr>
          <w:cantSplit/>
        </w:trPr>
        <w:tc>
          <w:tcPr>
            <w:tcW w:w="640" w:type="pct"/>
            <w:vMerge w:val="restart"/>
            <w:tcBorders>
              <w:top w:val="single" w:sz="16" w:space="0" w:color="000000"/>
              <w:left w:val="single" w:sz="16" w:space="0" w:color="000000"/>
              <w:bottom w:val="nil"/>
              <w:right w:val="single" w:sz="16" w:space="0" w:color="000000"/>
            </w:tcBorders>
            <w:shd w:val="clear" w:color="auto" w:fill="FFFFFF"/>
          </w:tcPr>
          <w:p w:rsidR="003C79BB" w:rsidRPr="003C79BB" w:rsidRDefault="003C79BB" w:rsidP="00027110">
            <w:pPr>
              <w:autoSpaceDE w:val="0"/>
              <w:autoSpaceDN w:val="0"/>
              <w:adjustRightInd w:val="0"/>
              <w:spacing w:after="0" w:line="240" w:lineRule="auto"/>
              <w:ind w:left="60" w:right="60"/>
              <w:rPr>
                <w:rFonts w:ascii="Times New Roman" w:hAnsi="Times New Roman" w:cs="Times New Roman"/>
                <w:color w:val="000000"/>
                <w:sz w:val="24"/>
                <w:szCs w:val="24"/>
              </w:rPr>
            </w:pPr>
          </w:p>
        </w:tc>
        <w:tc>
          <w:tcPr>
            <w:tcW w:w="4360" w:type="pct"/>
            <w:gridSpan w:val="6"/>
            <w:tcBorders>
              <w:top w:val="single" w:sz="16" w:space="0" w:color="000000"/>
              <w:left w:val="single" w:sz="16" w:space="0" w:color="000000"/>
            </w:tcBorders>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Test Value = 1.88</w:t>
            </w:r>
          </w:p>
        </w:tc>
      </w:tr>
      <w:tr w:rsidR="003C79BB" w:rsidRPr="003C79BB" w:rsidTr="003C67F7">
        <w:trPr>
          <w:cantSplit/>
        </w:trPr>
        <w:tc>
          <w:tcPr>
            <w:tcW w:w="640" w:type="pct"/>
            <w:vMerge/>
            <w:tcBorders>
              <w:top w:val="single" w:sz="16" w:space="0" w:color="000000"/>
              <w:left w:val="single" w:sz="16" w:space="0" w:color="000000"/>
              <w:bottom w:val="nil"/>
              <w:right w:val="single" w:sz="16" w:space="0" w:color="000000"/>
            </w:tcBorders>
            <w:shd w:val="clear" w:color="auto" w:fill="FFFFFF"/>
          </w:tcPr>
          <w:p w:rsidR="003C79BB" w:rsidRPr="003C79BB"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563" w:type="pct"/>
            <w:vMerge w:val="restart"/>
            <w:tcBorders>
              <w:left w:val="single" w:sz="16" w:space="0" w:color="000000"/>
            </w:tcBorders>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t</w:t>
            </w:r>
          </w:p>
        </w:tc>
        <w:tc>
          <w:tcPr>
            <w:tcW w:w="563" w:type="pct"/>
            <w:vMerge w:val="restart"/>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df</w:t>
            </w:r>
          </w:p>
        </w:tc>
        <w:tc>
          <w:tcPr>
            <w:tcW w:w="776" w:type="pct"/>
            <w:vMerge w:val="restart"/>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Sig. (2-tailed)</w:t>
            </w:r>
          </w:p>
        </w:tc>
        <w:tc>
          <w:tcPr>
            <w:tcW w:w="819" w:type="pct"/>
            <w:vMerge w:val="restart"/>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Mean Difference</w:t>
            </w:r>
          </w:p>
        </w:tc>
        <w:tc>
          <w:tcPr>
            <w:tcW w:w="1638" w:type="pct"/>
            <w:gridSpan w:val="2"/>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95% Confidence Interval of the Difference</w:t>
            </w:r>
          </w:p>
        </w:tc>
      </w:tr>
      <w:tr w:rsidR="003C79BB" w:rsidRPr="003C79BB" w:rsidTr="003C67F7">
        <w:trPr>
          <w:cantSplit/>
        </w:trPr>
        <w:tc>
          <w:tcPr>
            <w:tcW w:w="640" w:type="pct"/>
            <w:vMerge/>
            <w:tcBorders>
              <w:top w:val="single" w:sz="16" w:space="0" w:color="000000"/>
              <w:left w:val="single" w:sz="16" w:space="0" w:color="000000"/>
              <w:bottom w:val="nil"/>
              <w:right w:val="single" w:sz="16" w:space="0" w:color="000000"/>
            </w:tcBorders>
            <w:shd w:val="clear" w:color="auto" w:fill="FFFFFF"/>
          </w:tcPr>
          <w:p w:rsidR="003C79BB" w:rsidRPr="003C79BB"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563" w:type="pct"/>
            <w:vMerge/>
            <w:tcBorders>
              <w:left w:val="single" w:sz="16" w:space="0" w:color="000000"/>
            </w:tcBorders>
            <w:shd w:val="clear" w:color="auto" w:fill="FFFFFF"/>
          </w:tcPr>
          <w:p w:rsidR="003C79BB" w:rsidRPr="003C79BB"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563" w:type="pct"/>
            <w:vMerge/>
            <w:shd w:val="clear" w:color="auto" w:fill="FFFFFF"/>
          </w:tcPr>
          <w:p w:rsidR="003C79BB" w:rsidRPr="003C79BB"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776" w:type="pct"/>
            <w:vMerge/>
            <w:shd w:val="clear" w:color="auto" w:fill="FFFFFF"/>
          </w:tcPr>
          <w:p w:rsidR="003C79BB" w:rsidRPr="003C79BB"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819" w:type="pct"/>
            <w:vMerge/>
            <w:shd w:val="clear" w:color="auto" w:fill="FFFFFF"/>
          </w:tcPr>
          <w:p w:rsidR="003C79BB" w:rsidRPr="003C79BB"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819" w:type="pct"/>
            <w:tcBorders>
              <w:bottom w:val="single" w:sz="16" w:space="0" w:color="000000"/>
            </w:tcBorders>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Lower</w:t>
            </w:r>
          </w:p>
        </w:tc>
        <w:tc>
          <w:tcPr>
            <w:tcW w:w="819" w:type="pct"/>
            <w:tcBorders>
              <w:bottom w:val="single" w:sz="16" w:space="0" w:color="000000"/>
              <w:right w:val="single" w:sz="16" w:space="0" w:color="000000"/>
            </w:tcBorders>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Upper</w:t>
            </w:r>
          </w:p>
        </w:tc>
      </w:tr>
      <w:tr w:rsidR="003C79BB" w:rsidRPr="003C79BB" w:rsidTr="003C67F7">
        <w:trPr>
          <w:cantSplit/>
        </w:trPr>
        <w:tc>
          <w:tcPr>
            <w:tcW w:w="640" w:type="pct"/>
            <w:tcBorders>
              <w:top w:val="single" w:sz="16" w:space="0" w:color="000000"/>
              <w:left w:val="single" w:sz="16" w:space="0" w:color="000000"/>
              <w:bottom w:val="single" w:sz="16" w:space="0" w:color="000000"/>
              <w:right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rPr>
                <w:rFonts w:ascii="Times New Roman" w:hAnsi="Times New Roman" w:cs="Times New Roman"/>
                <w:color w:val="000000"/>
                <w:sz w:val="24"/>
                <w:szCs w:val="24"/>
              </w:rPr>
            </w:pPr>
            <w:r w:rsidRPr="003C79BB">
              <w:rPr>
                <w:rFonts w:ascii="Times New Roman" w:hAnsi="Times New Roman" w:cs="Times New Roman"/>
                <w:color w:val="000000"/>
                <w:sz w:val="24"/>
                <w:szCs w:val="24"/>
              </w:rPr>
              <w:t>ROA_BUS</w:t>
            </w:r>
          </w:p>
        </w:tc>
        <w:tc>
          <w:tcPr>
            <w:tcW w:w="563" w:type="pct"/>
            <w:tcBorders>
              <w:top w:val="single" w:sz="16" w:space="0" w:color="000000"/>
              <w:left w:val="single" w:sz="16" w:space="0" w:color="000000"/>
              <w:bottom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C79BB">
              <w:rPr>
                <w:rFonts w:ascii="Times New Roman" w:hAnsi="Times New Roman" w:cs="Times New Roman"/>
                <w:color w:val="000000"/>
                <w:sz w:val="24"/>
                <w:szCs w:val="24"/>
              </w:rPr>
              <w:t>-3.328</w:t>
            </w:r>
          </w:p>
        </w:tc>
        <w:tc>
          <w:tcPr>
            <w:tcW w:w="563" w:type="pct"/>
            <w:tcBorders>
              <w:top w:val="single" w:sz="16" w:space="0" w:color="000000"/>
              <w:bottom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C79BB">
              <w:rPr>
                <w:rFonts w:ascii="Times New Roman" w:hAnsi="Times New Roman" w:cs="Times New Roman"/>
                <w:color w:val="000000"/>
                <w:sz w:val="24"/>
                <w:szCs w:val="24"/>
              </w:rPr>
              <w:t>5</w:t>
            </w:r>
          </w:p>
        </w:tc>
        <w:tc>
          <w:tcPr>
            <w:tcW w:w="776" w:type="pct"/>
            <w:tcBorders>
              <w:top w:val="single" w:sz="16" w:space="0" w:color="000000"/>
              <w:bottom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C79BB">
              <w:rPr>
                <w:rFonts w:ascii="Times New Roman" w:hAnsi="Times New Roman" w:cs="Times New Roman"/>
                <w:color w:val="000000"/>
                <w:sz w:val="24"/>
                <w:szCs w:val="24"/>
              </w:rPr>
              <w:t>.021</w:t>
            </w:r>
          </w:p>
        </w:tc>
        <w:tc>
          <w:tcPr>
            <w:tcW w:w="819" w:type="pct"/>
            <w:tcBorders>
              <w:top w:val="single" w:sz="16" w:space="0" w:color="000000"/>
              <w:bottom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C79BB">
              <w:rPr>
                <w:rFonts w:ascii="Times New Roman" w:hAnsi="Times New Roman" w:cs="Times New Roman"/>
                <w:color w:val="000000"/>
                <w:sz w:val="24"/>
                <w:szCs w:val="24"/>
              </w:rPr>
              <w:t>-.30102</w:t>
            </w:r>
          </w:p>
        </w:tc>
        <w:tc>
          <w:tcPr>
            <w:tcW w:w="819" w:type="pct"/>
            <w:tcBorders>
              <w:top w:val="single" w:sz="16" w:space="0" w:color="000000"/>
              <w:bottom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C79BB">
              <w:rPr>
                <w:rFonts w:ascii="Times New Roman" w:hAnsi="Times New Roman" w:cs="Times New Roman"/>
                <w:color w:val="000000"/>
                <w:sz w:val="24"/>
                <w:szCs w:val="24"/>
              </w:rPr>
              <w:t>-.5335</w:t>
            </w:r>
          </w:p>
        </w:tc>
        <w:tc>
          <w:tcPr>
            <w:tcW w:w="819" w:type="pct"/>
            <w:tcBorders>
              <w:top w:val="single" w:sz="16" w:space="0" w:color="000000"/>
              <w:bottom w:val="single" w:sz="16" w:space="0" w:color="000000"/>
              <w:right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C79BB">
              <w:rPr>
                <w:rFonts w:ascii="Times New Roman" w:hAnsi="Times New Roman" w:cs="Times New Roman"/>
                <w:color w:val="000000"/>
                <w:sz w:val="24"/>
                <w:szCs w:val="24"/>
              </w:rPr>
              <w:t>-.0685</w:t>
            </w:r>
          </w:p>
        </w:tc>
      </w:tr>
    </w:tbl>
    <w:p w:rsidR="003C79BB" w:rsidRDefault="00D43D5A" w:rsidP="0002711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b/>
      </w:r>
    </w:p>
    <w:p w:rsidR="00D43D5A" w:rsidRPr="003C79BB" w:rsidRDefault="00D43D5A" w:rsidP="00027110">
      <w:pPr>
        <w:autoSpaceDE w:val="0"/>
        <w:autoSpaceDN w:val="0"/>
        <w:adjustRightInd w:val="0"/>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Dari hasil </w:t>
      </w:r>
      <w:proofErr w:type="gramStart"/>
      <w:r>
        <w:rPr>
          <w:rFonts w:ascii="Times New Roman" w:hAnsi="Times New Roman" w:cs="Times New Roman"/>
          <w:sz w:val="24"/>
          <w:szCs w:val="24"/>
        </w:rPr>
        <w:t>perhitungan  uji</w:t>
      </w:r>
      <w:proofErr w:type="gramEnd"/>
      <w:r>
        <w:rPr>
          <w:rFonts w:ascii="Times New Roman" w:hAnsi="Times New Roman" w:cs="Times New Roman"/>
          <w:sz w:val="24"/>
          <w:szCs w:val="24"/>
        </w:rPr>
        <w:t xml:space="preserve"> t satu s</w:t>
      </w:r>
      <w:r w:rsidRPr="00D43D5A">
        <w:rPr>
          <w:rFonts w:ascii="Times New Roman" w:hAnsi="Times New Roman" w:cs="Times New Roman"/>
          <w:sz w:val="24"/>
          <w:szCs w:val="24"/>
        </w:rPr>
        <w:t>ampel ROA Bank Umum Syariah</w:t>
      </w:r>
      <w:r>
        <w:rPr>
          <w:rFonts w:ascii="Times New Roman" w:hAnsi="Times New Roman" w:cs="Times New Roman"/>
          <w:sz w:val="24"/>
          <w:szCs w:val="24"/>
        </w:rPr>
        <w:t xml:space="preserve"> terlihat bahwa ada </w:t>
      </w:r>
      <w:r w:rsidR="003C67F7">
        <w:rPr>
          <w:rFonts w:ascii="Times New Roman" w:hAnsi="Times New Roman" w:cs="Times New Roman"/>
          <w:sz w:val="24"/>
          <w:szCs w:val="24"/>
        </w:rPr>
        <w:t>ROA bank umum syariah mengalami penurunan yang s</w:t>
      </w:r>
      <w:r w:rsidR="008632C2">
        <w:rPr>
          <w:rFonts w:ascii="Times New Roman" w:hAnsi="Times New Roman" w:cs="Times New Roman"/>
          <w:sz w:val="24"/>
          <w:szCs w:val="24"/>
        </w:rPr>
        <w:t>i</w:t>
      </w:r>
      <w:r w:rsidR="003C67F7">
        <w:rPr>
          <w:rFonts w:ascii="Times New Roman" w:hAnsi="Times New Roman" w:cs="Times New Roman"/>
          <w:sz w:val="24"/>
          <w:szCs w:val="24"/>
        </w:rPr>
        <w:t xml:space="preserve">gnifikan dari ROA bulan Januari 2020. </w:t>
      </w:r>
      <w:proofErr w:type="gramStart"/>
      <w:r w:rsidR="003C67F7">
        <w:rPr>
          <w:rFonts w:ascii="Times New Roman" w:hAnsi="Times New Roman" w:cs="Times New Roman"/>
          <w:sz w:val="24"/>
          <w:szCs w:val="24"/>
        </w:rPr>
        <w:t>Artinya semenjak Covid-19 ROA bank umum syariah mengalami penurunan yang cukup tajam.</w:t>
      </w:r>
      <w:proofErr w:type="gramEnd"/>
      <w:r w:rsidR="003C67F7">
        <w:rPr>
          <w:rFonts w:ascii="Times New Roman" w:hAnsi="Times New Roman" w:cs="Times New Roman"/>
          <w:sz w:val="24"/>
          <w:szCs w:val="24"/>
        </w:rPr>
        <w:t xml:space="preserve"> </w:t>
      </w:r>
    </w:p>
    <w:p w:rsidR="003C79BB" w:rsidRDefault="003C79BB" w:rsidP="00027110">
      <w:pPr>
        <w:spacing w:after="0" w:line="240" w:lineRule="auto"/>
        <w:jc w:val="both"/>
        <w:rPr>
          <w:rFonts w:ascii="Times New Roman" w:hAnsi="Times New Roman" w:cs="Times New Roman"/>
          <w:sz w:val="24"/>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1267"/>
        <w:gridCol w:w="897"/>
        <w:gridCol w:w="897"/>
        <w:gridCol w:w="1249"/>
        <w:gridCol w:w="1320"/>
        <w:gridCol w:w="1320"/>
        <w:gridCol w:w="1321"/>
      </w:tblGrid>
      <w:tr w:rsidR="003C79BB" w:rsidRPr="003C79BB" w:rsidTr="00344DAD">
        <w:trPr>
          <w:cantSplit/>
          <w:trHeight w:val="396"/>
        </w:trPr>
        <w:tc>
          <w:tcPr>
            <w:tcW w:w="5000" w:type="pct"/>
            <w:gridSpan w:val="7"/>
            <w:tcBorders>
              <w:top w:val="nil"/>
              <w:left w:val="nil"/>
              <w:bottom w:val="nil"/>
              <w:right w:val="nil"/>
            </w:tcBorders>
            <w:shd w:val="clear" w:color="auto" w:fill="FFFFFF"/>
          </w:tcPr>
          <w:p w:rsidR="008632C2" w:rsidRDefault="008632C2" w:rsidP="00027110">
            <w:pPr>
              <w:autoSpaceDE w:val="0"/>
              <w:autoSpaceDN w:val="0"/>
              <w:adjustRightInd w:val="0"/>
              <w:spacing w:after="0" w:line="240" w:lineRule="auto"/>
              <w:ind w:left="60" w:right="60"/>
              <w:rPr>
                <w:rFonts w:ascii="Times New Roman" w:hAnsi="Times New Roman" w:cs="Times New Roman"/>
                <w:bCs/>
                <w:color w:val="000000"/>
                <w:sz w:val="24"/>
                <w:szCs w:val="24"/>
              </w:rPr>
            </w:pPr>
          </w:p>
          <w:p w:rsidR="008632C2" w:rsidRDefault="008632C2" w:rsidP="00027110">
            <w:pPr>
              <w:autoSpaceDE w:val="0"/>
              <w:autoSpaceDN w:val="0"/>
              <w:adjustRightInd w:val="0"/>
              <w:spacing w:after="0" w:line="240" w:lineRule="auto"/>
              <w:ind w:left="60" w:right="60"/>
              <w:rPr>
                <w:rFonts w:ascii="Times New Roman" w:hAnsi="Times New Roman" w:cs="Times New Roman"/>
                <w:bCs/>
                <w:color w:val="000000"/>
                <w:sz w:val="24"/>
                <w:szCs w:val="24"/>
              </w:rPr>
            </w:pPr>
          </w:p>
          <w:p w:rsidR="008632C2" w:rsidRDefault="008632C2" w:rsidP="00027110">
            <w:pPr>
              <w:autoSpaceDE w:val="0"/>
              <w:autoSpaceDN w:val="0"/>
              <w:adjustRightInd w:val="0"/>
              <w:spacing w:after="0" w:line="240" w:lineRule="auto"/>
              <w:ind w:left="60" w:right="60"/>
              <w:rPr>
                <w:rFonts w:ascii="Times New Roman" w:hAnsi="Times New Roman" w:cs="Times New Roman"/>
                <w:bCs/>
                <w:color w:val="000000"/>
                <w:sz w:val="24"/>
                <w:szCs w:val="24"/>
              </w:rPr>
            </w:pPr>
          </w:p>
          <w:p w:rsidR="003C79BB" w:rsidRPr="003C79BB" w:rsidRDefault="00447437" w:rsidP="00027110">
            <w:pPr>
              <w:autoSpaceDE w:val="0"/>
              <w:autoSpaceDN w:val="0"/>
              <w:adjustRightInd w:val="0"/>
              <w:spacing w:after="0" w:line="240" w:lineRule="auto"/>
              <w:ind w:left="60" w:right="60"/>
              <w:rPr>
                <w:rFonts w:ascii="Times New Roman" w:hAnsi="Times New Roman" w:cs="Times New Roman"/>
                <w:color w:val="000000"/>
                <w:sz w:val="24"/>
                <w:szCs w:val="24"/>
              </w:rPr>
            </w:pPr>
            <w:r w:rsidRPr="00344DAD">
              <w:rPr>
                <w:rFonts w:ascii="Times New Roman" w:hAnsi="Times New Roman" w:cs="Times New Roman"/>
                <w:bCs/>
                <w:color w:val="000000"/>
                <w:sz w:val="24"/>
                <w:szCs w:val="24"/>
              </w:rPr>
              <w:t xml:space="preserve">Tabel 2. </w:t>
            </w:r>
            <w:r w:rsidR="00D43D5A" w:rsidRPr="00344DAD">
              <w:rPr>
                <w:rFonts w:ascii="Times New Roman" w:hAnsi="Times New Roman" w:cs="Times New Roman"/>
                <w:bCs/>
                <w:color w:val="000000"/>
                <w:sz w:val="24"/>
                <w:szCs w:val="24"/>
              </w:rPr>
              <w:t xml:space="preserve">Uji t satu sampel  </w:t>
            </w:r>
            <w:r w:rsidRPr="00344DAD">
              <w:rPr>
                <w:rFonts w:ascii="Times New Roman" w:hAnsi="Times New Roman" w:cs="Times New Roman"/>
                <w:bCs/>
                <w:color w:val="000000"/>
                <w:sz w:val="24"/>
                <w:szCs w:val="24"/>
              </w:rPr>
              <w:t xml:space="preserve">ROA Unit Usaha  Syariah  </w:t>
            </w:r>
          </w:p>
        </w:tc>
      </w:tr>
      <w:tr w:rsidR="003C79BB" w:rsidRPr="003C79BB" w:rsidTr="00344DAD">
        <w:trPr>
          <w:cantSplit/>
        </w:trPr>
        <w:tc>
          <w:tcPr>
            <w:tcW w:w="647" w:type="pct"/>
            <w:vMerge w:val="restart"/>
            <w:tcBorders>
              <w:top w:val="single" w:sz="16" w:space="0" w:color="000000"/>
              <w:left w:val="single" w:sz="16" w:space="0" w:color="000000"/>
              <w:bottom w:val="nil"/>
              <w:right w:val="single" w:sz="16" w:space="0" w:color="000000"/>
            </w:tcBorders>
            <w:shd w:val="clear" w:color="auto" w:fill="FFFFFF"/>
          </w:tcPr>
          <w:p w:rsidR="003C79BB" w:rsidRPr="003C79BB" w:rsidRDefault="003C79BB" w:rsidP="00027110">
            <w:pPr>
              <w:autoSpaceDE w:val="0"/>
              <w:autoSpaceDN w:val="0"/>
              <w:adjustRightInd w:val="0"/>
              <w:spacing w:after="0" w:line="240" w:lineRule="auto"/>
              <w:ind w:left="60" w:right="60"/>
              <w:rPr>
                <w:rFonts w:ascii="Times New Roman" w:hAnsi="Times New Roman" w:cs="Times New Roman"/>
                <w:color w:val="000000"/>
                <w:sz w:val="24"/>
                <w:szCs w:val="24"/>
              </w:rPr>
            </w:pPr>
          </w:p>
        </w:tc>
        <w:tc>
          <w:tcPr>
            <w:tcW w:w="4353" w:type="pct"/>
            <w:gridSpan w:val="6"/>
            <w:tcBorders>
              <w:top w:val="single" w:sz="16" w:space="0" w:color="000000"/>
              <w:left w:val="single" w:sz="16" w:space="0" w:color="000000"/>
            </w:tcBorders>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Test Value = 2.44</w:t>
            </w:r>
          </w:p>
        </w:tc>
      </w:tr>
      <w:tr w:rsidR="003C79BB" w:rsidRPr="003C79BB" w:rsidTr="00344DAD">
        <w:trPr>
          <w:cantSplit/>
        </w:trPr>
        <w:tc>
          <w:tcPr>
            <w:tcW w:w="647" w:type="pct"/>
            <w:vMerge/>
            <w:tcBorders>
              <w:top w:val="single" w:sz="16" w:space="0" w:color="000000"/>
              <w:left w:val="single" w:sz="16" w:space="0" w:color="000000"/>
              <w:bottom w:val="nil"/>
              <w:right w:val="single" w:sz="16" w:space="0" w:color="000000"/>
            </w:tcBorders>
            <w:shd w:val="clear" w:color="auto" w:fill="FFFFFF"/>
          </w:tcPr>
          <w:p w:rsidR="003C79BB" w:rsidRPr="003C79BB"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562" w:type="pct"/>
            <w:vMerge w:val="restart"/>
            <w:tcBorders>
              <w:left w:val="single" w:sz="16" w:space="0" w:color="000000"/>
            </w:tcBorders>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t</w:t>
            </w:r>
          </w:p>
        </w:tc>
        <w:tc>
          <w:tcPr>
            <w:tcW w:w="562" w:type="pct"/>
            <w:vMerge w:val="restart"/>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df</w:t>
            </w:r>
          </w:p>
        </w:tc>
        <w:tc>
          <w:tcPr>
            <w:tcW w:w="775" w:type="pct"/>
            <w:vMerge w:val="restart"/>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Sig. (2-tailed)</w:t>
            </w:r>
          </w:p>
        </w:tc>
        <w:tc>
          <w:tcPr>
            <w:tcW w:w="818" w:type="pct"/>
            <w:vMerge w:val="restart"/>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Mean Difference</w:t>
            </w:r>
          </w:p>
        </w:tc>
        <w:tc>
          <w:tcPr>
            <w:tcW w:w="1636" w:type="pct"/>
            <w:gridSpan w:val="2"/>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95% Confidence Interval of the Difference</w:t>
            </w:r>
          </w:p>
        </w:tc>
      </w:tr>
      <w:tr w:rsidR="003C79BB" w:rsidRPr="003C79BB" w:rsidTr="00344DAD">
        <w:trPr>
          <w:cantSplit/>
        </w:trPr>
        <w:tc>
          <w:tcPr>
            <w:tcW w:w="647" w:type="pct"/>
            <w:vMerge/>
            <w:tcBorders>
              <w:top w:val="single" w:sz="16" w:space="0" w:color="000000"/>
              <w:left w:val="single" w:sz="16" w:space="0" w:color="000000"/>
              <w:bottom w:val="nil"/>
              <w:right w:val="single" w:sz="16" w:space="0" w:color="000000"/>
            </w:tcBorders>
            <w:shd w:val="clear" w:color="auto" w:fill="FFFFFF"/>
          </w:tcPr>
          <w:p w:rsidR="003C79BB" w:rsidRPr="003C79BB"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562" w:type="pct"/>
            <w:vMerge/>
            <w:tcBorders>
              <w:left w:val="single" w:sz="16" w:space="0" w:color="000000"/>
            </w:tcBorders>
            <w:shd w:val="clear" w:color="auto" w:fill="FFFFFF"/>
          </w:tcPr>
          <w:p w:rsidR="003C79BB" w:rsidRPr="003C79BB"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562" w:type="pct"/>
            <w:vMerge/>
            <w:shd w:val="clear" w:color="auto" w:fill="FFFFFF"/>
          </w:tcPr>
          <w:p w:rsidR="003C79BB" w:rsidRPr="003C79BB"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775" w:type="pct"/>
            <w:vMerge/>
            <w:shd w:val="clear" w:color="auto" w:fill="FFFFFF"/>
          </w:tcPr>
          <w:p w:rsidR="003C79BB" w:rsidRPr="003C79BB"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818" w:type="pct"/>
            <w:vMerge/>
            <w:shd w:val="clear" w:color="auto" w:fill="FFFFFF"/>
          </w:tcPr>
          <w:p w:rsidR="003C79BB" w:rsidRPr="003C79BB"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818" w:type="pct"/>
            <w:tcBorders>
              <w:bottom w:val="single" w:sz="16" w:space="0" w:color="000000"/>
            </w:tcBorders>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Lower</w:t>
            </w:r>
          </w:p>
        </w:tc>
        <w:tc>
          <w:tcPr>
            <w:tcW w:w="818" w:type="pct"/>
            <w:tcBorders>
              <w:bottom w:val="single" w:sz="16" w:space="0" w:color="000000"/>
              <w:right w:val="single" w:sz="16" w:space="0" w:color="000000"/>
            </w:tcBorders>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Upper</w:t>
            </w:r>
          </w:p>
        </w:tc>
      </w:tr>
      <w:tr w:rsidR="003C79BB" w:rsidRPr="003C79BB" w:rsidTr="00344DAD">
        <w:trPr>
          <w:cantSplit/>
        </w:trPr>
        <w:tc>
          <w:tcPr>
            <w:tcW w:w="647" w:type="pct"/>
            <w:tcBorders>
              <w:top w:val="single" w:sz="16" w:space="0" w:color="000000"/>
              <w:left w:val="single" w:sz="16" w:space="0" w:color="000000"/>
              <w:bottom w:val="single" w:sz="16" w:space="0" w:color="000000"/>
              <w:right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rPr>
                <w:rFonts w:ascii="Times New Roman" w:hAnsi="Times New Roman" w:cs="Times New Roman"/>
                <w:color w:val="000000"/>
                <w:sz w:val="24"/>
                <w:szCs w:val="24"/>
              </w:rPr>
            </w:pPr>
            <w:r w:rsidRPr="003C79BB">
              <w:rPr>
                <w:rFonts w:ascii="Times New Roman" w:hAnsi="Times New Roman" w:cs="Times New Roman"/>
                <w:color w:val="000000"/>
                <w:sz w:val="24"/>
                <w:szCs w:val="24"/>
              </w:rPr>
              <w:t>ROA_UUS</w:t>
            </w:r>
          </w:p>
        </w:tc>
        <w:tc>
          <w:tcPr>
            <w:tcW w:w="562" w:type="pct"/>
            <w:tcBorders>
              <w:top w:val="single" w:sz="16" w:space="0" w:color="000000"/>
              <w:left w:val="single" w:sz="16" w:space="0" w:color="000000"/>
              <w:bottom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C79BB">
              <w:rPr>
                <w:rFonts w:ascii="Times New Roman" w:hAnsi="Times New Roman" w:cs="Times New Roman"/>
                <w:color w:val="000000"/>
                <w:sz w:val="24"/>
                <w:szCs w:val="24"/>
              </w:rPr>
              <w:t>-4.341</w:t>
            </w:r>
          </w:p>
        </w:tc>
        <w:tc>
          <w:tcPr>
            <w:tcW w:w="562" w:type="pct"/>
            <w:tcBorders>
              <w:top w:val="single" w:sz="16" w:space="0" w:color="000000"/>
              <w:bottom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C79BB">
              <w:rPr>
                <w:rFonts w:ascii="Times New Roman" w:hAnsi="Times New Roman" w:cs="Times New Roman"/>
                <w:color w:val="000000"/>
                <w:sz w:val="24"/>
                <w:szCs w:val="24"/>
              </w:rPr>
              <w:t>5</w:t>
            </w:r>
          </w:p>
        </w:tc>
        <w:tc>
          <w:tcPr>
            <w:tcW w:w="775" w:type="pct"/>
            <w:tcBorders>
              <w:top w:val="single" w:sz="16" w:space="0" w:color="000000"/>
              <w:bottom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C79BB">
              <w:rPr>
                <w:rFonts w:ascii="Times New Roman" w:hAnsi="Times New Roman" w:cs="Times New Roman"/>
                <w:color w:val="000000"/>
                <w:sz w:val="24"/>
                <w:szCs w:val="24"/>
              </w:rPr>
              <w:t>.007</w:t>
            </w:r>
          </w:p>
        </w:tc>
        <w:tc>
          <w:tcPr>
            <w:tcW w:w="818" w:type="pct"/>
            <w:tcBorders>
              <w:top w:val="single" w:sz="16" w:space="0" w:color="000000"/>
              <w:bottom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C79BB">
              <w:rPr>
                <w:rFonts w:ascii="Times New Roman" w:hAnsi="Times New Roman" w:cs="Times New Roman"/>
                <w:color w:val="000000"/>
                <w:sz w:val="24"/>
                <w:szCs w:val="24"/>
              </w:rPr>
              <w:t>-.31007</w:t>
            </w:r>
          </w:p>
        </w:tc>
        <w:tc>
          <w:tcPr>
            <w:tcW w:w="818" w:type="pct"/>
            <w:tcBorders>
              <w:top w:val="single" w:sz="16" w:space="0" w:color="000000"/>
              <w:bottom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C79BB">
              <w:rPr>
                <w:rFonts w:ascii="Times New Roman" w:hAnsi="Times New Roman" w:cs="Times New Roman"/>
                <w:color w:val="000000"/>
                <w:sz w:val="24"/>
                <w:szCs w:val="24"/>
              </w:rPr>
              <w:t>-.4937</w:t>
            </w:r>
          </w:p>
        </w:tc>
        <w:tc>
          <w:tcPr>
            <w:tcW w:w="818" w:type="pct"/>
            <w:tcBorders>
              <w:top w:val="single" w:sz="16" w:space="0" w:color="000000"/>
              <w:bottom w:val="single" w:sz="16" w:space="0" w:color="000000"/>
              <w:right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C79BB">
              <w:rPr>
                <w:rFonts w:ascii="Times New Roman" w:hAnsi="Times New Roman" w:cs="Times New Roman"/>
                <w:color w:val="000000"/>
                <w:sz w:val="24"/>
                <w:szCs w:val="24"/>
              </w:rPr>
              <w:t>-.1264</w:t>
            </w:r>
          </w:p>
        </w:tc>
      </w:tr>
    </w:tbl>
    <w:p w:rsidR="00E847F9" w:rsidRDefault="003C67F7" w:rsidP="00027110">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3C79BB" w:rsidRPr="003C79BB" w:rsidRDefault="003C67F7" w:rsidP="00027110">
      <w:pPr>
        <w:autoSpaceDE w:val="0"/>
        <w:autoSpaceDN w:val="0"/>
        <w:adjustRightInd w:val="0"/>
        <w:spacing w:after="0" w:line="24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 xml:space="preserve">Kondisi </w:t>
      </w:r>
      <w:r w:rsidR="00AD4548">
        <w:rPr>
          <w:rFonts w:ascii="Times New Roman" w:hAnsi="Times New Roman" w:cs="Times New Roman"/>
          <w:sz w:val="24"/>
          <w:szCs w:val="24"/>
        </w:rPr>
        <w:t xml:space="preserve">unit usaha syariah tidak jauh berbeda dengan </w:t>
      </w:r>
      <w:r w:rsidR="006F563B">
        <w:rPr>
          <w:rFonts w:ascii="Times New Roman" w:hAnsi="Times New Roman" w:cs="Times New Roman"/>
          <w:sz w:val="24"/>
          <w:szCs w:val="24"/>
        </w:rPr>
        <w:t>bank umum syariah dimana ROA juga mengalami penurunan yang cukup signifikan dari data ROA sebelumnya.</w:t>
      </w:r>
      <w:proofErr w:type="gramEnd"/>
      <w:r w:rsidR="006F563B">
        <w:rPr>
          <w:rFonts w:ascii="Times New Roman" w:hAnsi="Times New Roman" w:cs="Times New Roman"/>
          <w:sz w:val="24"/>
          <w:szCs w:val="24"/>
        </w:rPr>
        <w:t xml:space="preserve"> </w:t>
      </w:r>
      <w:proofErr w:type="gramStart"/>
      <w:r w:rsidR="006F563B">
        <w:rPr>
          <w:rFonts w:ascii="Times New Roman" w:hAnsi="Times New Roman" w:cs="Times New Roman"/>
          <w:sz w:val="24"/>
          <w:szCs w:val="24"/>
        </w:rPr>
        <w:t>Hal ini bisa dipahami bahwa kondisi pandemik covid-19 juga memiliki peran dalam penurunan laba bank syariah.</w:t>
      </w:r>
      <w:proofErr w:type="gramEnd"/>
      <w:r w:rsidR="006F563B">
        <w:rPr>
          <w:rFonts w:ascii="Times New Roman" w:hAnsi="Times New Roman" w:cs="Times New Roman"/>
          <w:sz w:val="24"/>
          <w:szCs w:val="24"/>
        </w:rPr>
        <w:t xml:space="preserve"> </w:t>
      </w:r>
    </w:p>
    <w:p w:rsidR="003C79BB" w:rsidRPr="003C79BB" w:rsidRDefault="003C79BB" w:rsidP="00027110">
      <w:pPr>
        <w:autoSpaceDE w:val="0"/>
        <w:autoSpaceDN w:val="0"/>
        <w:adjustRightInd w:val="0"/>
        <w:spacing w:after="0" w:line="240" w:lineRule="auto"/>
        <w:rPr>
          <w:rFonts w:ascii="Times New Roman" w:hAnsi="Times New Roman" w:cs="Times New Roman"/>
          <w:sz w:val="24"/>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1188"/>
        <w:gridCol w:w="909"/>
        <w:gridCol w:w="909"/>
        <w:gridCol w:w="1263"/>
        <w:gridCol w:w="1334"/>
        <w:gridCol w:w="1335"/>
        <w:gridCol w:w="1333"/>
      </w:tblGrid>
      <w:tr w:rsidR="003C79BB" w:rsidRPr="003C79BB" w:rsidTr="007254F7">
        <w:trPr>
          <w:cantSplit/>
        </w:trPr>
        <w:tc>
          <w:tcPr>
            <w:tcW w:w="5000" w:type="pct"/>
            <w:gridSpan w:val="7"/>
            <w:tcBorders>
              <w:top w:val="nil"/>
              <w:left w:val="nil"/>
              <w:bottom w:val="nil"/>
              <w:right w:val="nil"/>
            </w:tcBorders>
            <w:shd w:val="clear" w:color="auto" w:fill="FFFFFF"/>
          </w:tcPr>
          <w:p w:rsidR="003C79BB" w:rsidRPr="003C79BB" w:rsidRDefault="00447437" w:rsidP="00027110">
            <w:pPr>
              <w:autoSpaceDE w:val="0"/>
              <w:autoSpaceDN w:val="0"/>
              <w:adjustRightInd w:val="0"/>
              <w:spacing w:after="0" w:line="240" w:lineRule="auto"/>
              <w:ind w:left="60" w:right="60"/>
              <w:rPr>
                <w:rFonts w:ascii="Times New Roman" w:hAnsi="Times New Roman" w:cs="Times New Roman"/>
                <w:color w:val="000000"/>
                <w:sz w:val="24"/>
                <w:szCs w:val="24"/>
              </w:rPr>
            </w:pPr>
            <w:r w:rsidRPr="00344DAD">
              <w:rPr>
                <w:rFonts w:ascii="Times New Roman" w:hAnsi="Times New Roman" w:cs="Times New Roman"/>
                <w:bCs/>
                <w:color w:val="000000"/>
                <w:sz w:val="24"/>
                <w:szCs w:val="24"/>
              </w:rPr>
              <w:t xml:space="preserve">Tabel </w:t>
            </w:r>
            <w:proofErr w:type="gramStart"/>
            <w:r w:rsidRPr="00344DAD">
              <w:rPr>
                <w:rFonts w:ascii="Times New Roman" w:hAnsi="Times New Roman" w:cs="Times New Roman"/>
                <w:bCs/>
                <w:color w:val="000000"/>
                <w:sz w:val="24"/>
                <w:szCs w:val="24"/>
              </w:rPr>
              <w:t>3 .</w:t>
            </w:r>
            <w:proofErr w:type="gramEnd"/>
            <w:r w:rsidRPr="00344DAD">
              <w:rPr>
                <w:rFonts w:ascii="Times New Roman" w:hAnsi="Times New Roman" w:cs="Times New Roman"/>
                <w:bCs/>
                <w:color w:val="000000"/>
                <w:sz w:val="24"/>
                <w:szCs w:val="24"/>
              </w:rPr>
              <w:t xml:space="preserve"> </w:t>
            </w:r>
            <w:r w:rsidR="00D43D5A" w:rsidRPr="00344DAD">
              <w:rPr>
                <w:rFonts w:ascii="Times New Roman" w:hAnsi="Times New Roman" w:cs="Times New Roman"/>
                <w:sz w:val="24"/>
                <w:szCs w:val="24"/>
              </w:rPr>
              <w:t>Uji t satu sampel</w:t>
            </w:r>
            <w:r w:rsidR="00D43D5A" w:rsidRPr="00344DAD">
              <w:rPr>
                <w:rFonts w:ascii="Times New Roman" w:hAnsi="Times New Roman" w:cs="Times New Roman"/>
                <w:bCs/>
                <w:color w:val="000000"/>
                <w:sz w:val="24"/>
                <w:szCs w:val="24"/>
              </w:rPr>
              <w:t xml:space="preserve">  </w:t>
            </w:r>
            <w:r w:rsidRPr="00344DAD">
              <w:rPr>
                <w:rFonts w:ascii="Times New Roman" w:hAnsi="Times New Roman" w:cs="Times New Roman"/>
                <w:bCs/>
                <w:color w:val="000000"/>
                <w:sz w:val="24"/>
                <w:szCs w:val="24"/>
              </w:rPr>
              <w:t xml:space="preserve">NPF  Bank Umum Syariah  </w:t>
            </w:r>
          </w:p>
        </w:tc>
      </w:tr>
      <w:tr w:rsidR="003C79BB" w:rsidRPr="003C79BB" w:rsidTr="007254F7">
        <w:trPr>
          <w:cantSplit/>
        </w:trPr>
        <w:tc>
          <w:tcPr>
            <w:tcW w:w="632" w:type="pct"/>
            <w:vMerge w:val="restart"/>
            <w:tcBorders>
              <w:top w:val="single" w:sz="16" w:space="0" w:color="000000"/>
              <w:left w:val="single" w:sz="16" w:space="0" w:color="000000"/>
              <w:bottom w:val="nil"/>
              <w:right w:val="single" w:sz="16" w:space="0" w:color="000000"/>
            </w:tcBorders>
            <w:shd w:val="clear" w:color="auto" w:fill="FFFFFF"/>
          </w:tcPr>
          <w:p w:rsidR="003C79BB" w:rsidRPr="003C79BB" w:rsidRDefault="003C79BB" w:rsidP="00027110">
            <w:pPr>
              <w:autoSpaceDE w:val="0"/>
              <w:autoSpaceDN w:val="0"/>
              <w:adjustRightInd w:val="0"/>
              <w:spacing w:after="0" w:line="240" w:lineRule="auto"/>
              <w:ind w:left="60" w:right="60"/>
              <w:rPr>
                <w:rFonts w:ascii="Times New Roman" w:hAnsi="Times New Roman" w:cs="Times New Roman"/>
                <w:color w:val="000000"/>
                <w:sz w:val="24"/>
                <w:szCs w:val="24"/>
              </w:rPr>
            </w:pPr>
          </w:p>
        </w:tc>
        <w:tc>
          <w:tcPr>
            <w:tcW w:w="4368" w:type="pct"/>
            <w:gridSpan w:val="6"/>
            <w:tcBorders>
              <w:top w:val="single" w:sz="16" w:space="0" w:color="000000"/>
              <w:left w:val="single" w:sz="16" w:space="0" w:color="000000"/>
            </w:tcBorders>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Test Value = 3.46</w:t>
            </w:r>
          </w:p>
        </w:tc>
      </w:tr>
      <w:tr w:rsidR="003C79BB" w:rsidRPr="003C79BB" w:rsidTr="007254F7">
        <w:trPr>
          <w:cantSplit/>
        </w:trPr>
        <w:tc>
          <w:tcPr>
            <w:tcW w:w="632" w:type="pct"/>
            <w:vMerge/>
            <w:tcBorders>
              <w:top w:val="single" w:sz="16" w:space="0" w:color="000000"/>
              <w:left w:val="single" w:sz="16" w:space="0" w:color="000000"/>
              <w:bottom w:val="nil"/>
              <w:right w:val="single" w:sz="16" w:space="0" w:color="000000"/>
            </w:tcBorders>
            <w:shd w:val="clear" w:color="auto" w:fill="FFFFFF"/>
          </w:tcPr>
          <w:p w:rsidR="003C79BB" w:rsidRPr="003C79BB"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564" w:type="pct"/>
            <w:vMerge w:val="restart"/>
            <w:tcBorders>
              <w:left w:val="single" w:sz="16" w:space="0" w:color="000000"/>
            </w:tcBorders>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t</w:t>
            </w:r>
          </w:p>
        </w:tc>
        <w:tc>
          <w:tcPr>
            <w:tcW w:w="564" w:type="pct"/>
            <w:vMerge w:val="restart"/>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df</w:t>
            </w:r>
          </w:p>
        </w:tc>
        <w:tc>
          <w:tcPr>
            <w:tcW w:w="778" w:type="pct"/>
            <w:vMerge w:val="restart"/>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Sig. (2-tailed)</w:t>
            </w:r>
          </w:p>
        </w:tc>
        <w:tc>
          <w:tcPr>
            <w:tcW w:w="821" w:type="pct"/>
            <w:vMerge w:val="restart"/>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Mean Difference</w:t>
            </w:r>
          </w:p>
        </w:tc>
        <w:tc>
          <w:tcPr>
            <w:tcW w:w="1642" w:type="pct"/>
            <w:gridSpan w:val="2"/>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95% Confidence Interval of the Difference</w:t>
            </w:r>
          </w:p>
        </w:tc>
      </w:tr>
      <w:tr w:rsidR="003C79BB" w:rsidRPr="003C79BB" w:rsidTr="007254F7">
        <w:trPr>
          <w:cantSplit/>
        </w:trPr>
        <w:tc>
          <w:tcPr>
            <w:tcW w:w="632" w:type="pct"/>
            <w:vMerge/>
            <w:tcBorders>
              <w:top w:val="single" w:sz="16" w:space="0" w:color="000000"/>
              <w:left w:val="single" w:sz="16" w:space="0" w:color="000000"/>
              <w:bottom w:val="nil"/>
              <w:right w:val="single" w:sz="16" w:space="0" w:color="000000"/>
            </w:tcBorders>
            <w:shd w:val="clear" w:color="auto" w:fill="FFFFFF"/>
          </w:tcPr>
          <w:p w:rsidR="003C79BB" w:rsidRPr="003C79BB"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564" w:type="pct"/>
            <w:vMerge/>
            <w:tcBorders>
              <w:left w:val="single" w:sz="16" w:space="0" w:color="000000"/>
            </w:tcBorders>
            <w:shd w:val="clear" w:color="auto" w:fill="FFFFFF"/>
          </w:tcPr>
          <w:p w:rsidR="003C79BB" w:rsidRPr="003C79BB"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564" w:type="pct"/>
            <w:vMerge/>
            <w:shd w:val="clear" w:color="auto" w:fill="FFFFFF"/>
          </w:tcPr>
          <w:p w:rsidR="003C79BB" w:rsidRPr="003C79BB"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778" w:type="pct"/>
            <w:vMerge/>
            <w:shd w:val="clear" w:color="auto" w:fill="FFFFFF"/>
          </w:tcPr>
          <w:p w:rsidR="003C79BB" w:rsidRPr="003C79BB"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821" w:type="pct"/>
            <w:vMerge/>
            <w:shd w:val="clear" w:color="auto" w:fill="FFFFFF"/>
          </w:tcPr>
          <w:p w:rsidR="003C79BB" w:rsidRPr="003C79BB"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821" w:type="pct"/>
            <w:tcBorders>
              <w:bottom w:val="single" w:sz="16" w:space="0" w:color="000000"/>
            </w:tcBorders>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Lower</w:t>
            </w:r>
          </w:p>
        </w:tc>
        <w:tc>
          <w:tcPr>
            <w:tcW w:w="821" w:type="pct"/>
            <w:tcBorders>
              <w:bottom w:val="single" w:sz="16" w:space="0" w:color="000000"/>
              <w:right w:val="single" w:sz="16" w:space="0" w:color="000000"/>
            </w:tcBorders>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Upper</w:t>
            </w:r>
          </w:p>
        </w:tc>
      </w:tr>
      <w:tr w:rsidR="003C79BB" w:rsidRPr="003C79BB" w:rsidTr="007254F7">
        <w:trPr>
          <w:cantSplit/>
        </w:trPr>
        <w:tc>
          <w:tcPr>
            <w:tcW w:w="632" w:type="pct"/>
            <w:tcBorders>
              <w:top w:val="single" w:sz="16" w:space="0" w:color="000000"/>
              <w:left w:val="single" w:sz="16" w:space="0" w:color="000000"/>
              <w:bottom w:val="single" w:sz="16" w:space="0" w:color="000000"/>
              <w:right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rPr>
                <w:rFonts w:ascii="Times New Roman" w:hAnsi="Times New Roman" w:cs="Times New Roman"/>
                <w:color w:val="000000"/>
                <w:sz w:val="24"/>
                <w:szCs w:val="24"/>
              </w:rPr>
            </w:pPr>
            <w:r w:rsidRPr="003C79BB">
              <w:rPr>
                <w:rFonts w:ascii="Times New Roman" w:hAnsi="Times New Roman" w:cs="Times New Roman"/>
                <w:color w:val="000000"/>
                <w:sz w:val="24"/>
                <w:szCs w:val="24"/>
              </w:rPr>
              <w:t>NPF_BUS</w:t>
            </w:r>
          </w:p>
        </w:tc>
        <w:tc>
          <w:tcPr>
            <w:tcW w:w="564" w:type="pct"/>
            <w:tcBorders>
              <w:top w:val="single" w:sz="16" w:space="0" w:color="000000"/>
              <w:left w:val="single" w:sz="16" w:space="0" w:color="000000"/>
              <w:bottom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C79BB">
              <w:rPr>
                <w:rFonts w:ascii="Times New Roman" w:hAnsi="Times New Roman" w:cs="Times New Roman"/>
                <w:color w:val="000000"/>
                <w:sz w:val="24"/>
                <w:szCs w:val="24"/>
              </w:rPr>
              <w:t>-53.155</w:t>
            </w:r>
          </w:p>
        </w:tc>
        <w:tc>
          <w:tcPr>
            <w:tcW w:w="564" w:type="pct"/>
            <w:tcBorders>
              <w:top w:val="single" w:sz="16" w:space="0" w:color="000000"/>
              <w:bottom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C79BB">
              <w:rPr>
                <w:rFonts w:ascii="Times New Roman" w:hAnsi="Times New Roman" w:cs="Times New Roman"/>
                <w:color w:val="000000"/>
                <w:sz w:val="24"/>
                <w:szCs w:val="24"/>
              </w:rPr>
              <w:t>5</w:t>
            </w:r>
          </w:p>
        </w:tc>
        <w:tc>
          <w:tcPr>
            <w:tcW w:w="778" w:type="pct"/>
            <w:tcBorders>
              <w:top w:val="single" w:sz="16" w:space="0" w:color="000000"/>
              <w:bottom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C79BB">
              <w:rPr>
                <w:rFonts w:ascii="Times New Roman" w:hAnsi="Times New Roman" w:cs="Times New Roman"/>
                <w:color w:val="000000"/>
                <w:sz w:val="24"/>
                <w:szCs w:val="24"/>
              </w:rPr>
              <w:t>.000</w:t>
            </w:r>
          </w:p>
        </w:tc>
        <w:tc>
          <w:tcPr>
            <w:tcW w:w="821" w:type="pct"/>
            <w:tcBorders>
              <w:top w:val="single" w:sz="16" w:space="0" w:color="000000"/>
              <w:bottom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C79BB">
              <w:rPr>
                <w:rFonts w:ascii="Times New Roman" w:hAnsi="Times New Roman" w:cs="Times New Roman"/>
                <w:color w:val="000000"/>
                <w:sz w:val="24"/>
                <w:szCs w:val="24"/>
              </w:rPr>
              <w:t>-1.58042</w:t>
            </w:r>
          </w:p>
        </w:tc>
        <w:tc>
          <w:tcPr>
            <w:tcW w:w="821" w:type="pct"/>
            <w:tcBorders>
              <w:top w:val="single" w:sz="16" w:space="0" w:color="000000"/>
              <w:bottom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C79BB">
              <w:rPr>
                <w:rFonts w:ascii="Times New Roman" w:hAnsi="Times New Roman" w:cs="Times New Roman"/>
                <w:color w:val="000000"/>
                <w:sz w:val="24"/>
                <w:szCs w:val="24"/>
              </w:rPr>
              <w:t>-1.6569</w:t>
            </w:r>
          </w:p>
        </w:tc>
        <w:tc>
          <w:tcPr>
            <w:tcW w:w="821" w:type="pct"/>
            <w:tcBorders>
              <w:top w:val="single" w:sz="16" w:space="0" w:color="000000"/>
              <w:bottom w:val="single" w:sz="16" w:space="0" w:color="000000"/>
              <w:right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C79BB">
              <w:rPr>
                <w:rFonts w:ascii="Times New Roman" w:hAnsi="Times New Roman" w:cs="Times New Roman"/>
                <w:color w:val="000000"/>
                <w:sz w:val="24"/>
                <w:szCs w:val="24"/>
              </w:rPr>
              <w:t>-1.5040</w:t>
            </w:r>
          </w:p>
        </w:tc>
      </w:tr>
    </w:tbl>
    <w:p w:rsidR="0017212D" w:rsidRDefault="007254F7" w:rsidP="00027110">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3C79BB" w:rsidRPr="003C79BB" w:rsidRDefault="007254F7" w:rsidP="00027110">
      <w:pPr>
        <w:autoSpaceDE w:val="0"/>
        <w:autoSpaceDN w:val="0"/>
        <w:adjustRightInd w:val="0"/>
        <w:spacing w:after="0" w:line="24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NPF bank umum syariah pada masa pandemik mengalami penurunan yang cukup tajam.</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Biasanya seiring dengan ketidakpastian ekonomi NPF mengalami kenaikan.</w:t>
      </w:r>
      <w:proofErr w:type="gramEnd"/>
      <w:r>
        <w:rPr>
          <w:rFonts w:ascii="Times New Roman" w:hAnsi="Times New Roman" w:cs="Times New Roman"/>
          <w:sz w:val="24"/>
          <w:szCs w:val="24"/>
        </w:rPr>
        <w:t xml:space="preserve"> Pada masa pandemik ini ternyata NPF belum mempengaruhi kinerja bank dimana NPF bank umum syariah masih jauh dari </w:t>
      </w:r>
      <w:r w:rsidR="008039AD">
        <w:rPr>
          <w:rFonts w:ascii="Times New Roman" w:hAnsi="Times New Roman" w:cs="Times New Roman"/>
          <w:sz w:val="24"/>
          <w:szCs w:val="24"/>
        </w:rPr>
        <w:t xml:space="preserve">ambang </w:t>
      </w:r>
      <w:r>
        <w:rPr>
          <w:rFonts w:ascii="Times New Roman" w:hAnsi="Times New Roman" w:cs="Times New Roman"/>
          <w:sz w:val="24"/>
          <w:szCs w:val="24"/>
        </w:rPr>
        <w:t>batas yang ditetapkan Otoritas Jasa Keuangan</w:t>
      </w:r>
      <w:r w:rsidR="008632C2">
        <w:rPr>
          <w:rFonts w:ascii="Times New Roman" w:hAnsi="Times New Roman" w:cs="Times New Roman"/>
          <w:sz w:val="24"/>
          <w:szCs w:val="24"/>
        </w:rPr>
        <w:t xml:space="preserve"> yaitu 5%</w:t>
      </w:r>
      <w:proofErr w:type="gramStart"/>
      <w:r w:rsidR="008632C2">
        <w:rPr>
          <w:rFonts w:ascii="Times New Roman" w:hAnsi="Times New Roman" w:cs="Times New Roman"/>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
    <w:p w:rsidR="003C79BB" w:rsidRPr="003C79BB" w:rsidRDefault="003C79BB" w:rsidP="00027110">
      <w:pPr>
        <w:autoSpaceDE w:val="0"/>
        <w:autoSpaceDN w:val="0"/>
        <w:adjustRightInd w:val="0"/>
        <w:spacing w:after="0" w:line="240" w:lineRule="auto"/>
        <w:rPr>
          <w:rFonts w:ascii="Times New Roman" w:hAnsi="Times New Roman" w:cs="Times New Roman"/>
          <w:sz w:val="24"/>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1201"/>
        <w:gridCol w:w="907"/>
        <w:gridCol w:w="907"/>
        <w:gridCol w:w="1260"/>
        <w:gridCol w:w="1331"/>
        <w:gridCol w:w="1332"/>
        <w:gridCol w:w="1333"/>
      </w:tblGrid>
      <w:tr w:rsidR="003C79BB" w:rsidRPr="00D529B9" w:rsidTr="00E847F9">
        <w:trPr>
          <w:cantSplit/>
        </w:trPr>
        <w:tc>
          <w:tcPr>
            <w:tcW w:w="5000" w:type="pct"/>
            <w:gridSpan w:val="7"/>
            <w:tcBorders>
              <w:top w:val="nil"/>
              <w:left w:val="nil"/>
              <w:bottom w:val="nil"/>
              <w:right w:val="nil"/>
            </w:tcBorders>
            <w:shd w:val="clear" w:color="auto" w:fill="FFFFFF"/>
          </w:tcPr>
          <w:p w:rsidR="003C79BB" w:rsidRPr="00D529B9" w:rsidRDefault="00447437" w:rsidP="00027110">
            <w:pPr>
              <w:autoSpaceDE w:val="0"/>
              <w:autoSpaceDN w:val="0"/>
              <w:adjustRightInd w:val="0"/>
              <w:spacing w:after="0" w:line="240" w:lineRule="auto"/>
              <w:ind w:left="60" w:right="60"/>
              <w:rPr>
                <w:rFonts w:ascii="Times New Roman" w:hAnsi="Times New Roman" w:cs="Times New Roman"/>
                <w:color w:val="000000"/>
                <w:sz w:val="24"/>
                <w:szCs w:val="24"/>
              </w:rPr>
            </w:pPr>
            <w:r w:rsidRPr="00D529B9">
              <w:rPr>
                <w:rFonts w:ascii="Times New Roman" w:hAnsi="Times New Roman" w:cs="Times New Roman"/>
                <w:bCs/>
                <w:color w:val="000000"/>
                <w:sz w:val="24"/>
                <w:szCs w:val="24"/>
              </w:rPr>
              <w:t xml:space="preserve">Tabel </w:t>
            </w:r>
            <w:proofErr w:type="gramStart"/>
            <w:r w:rsidRPr="00D529B9">
              <w:rPr>
                <w:rFonts w:ascii="Times New Roman" w:hAnsi="Times New Roman" w:cs="Times New Roman"/>
                <w:bCs/>
                <w:color w:val="000000"/>
                <w:sz w:val="24"/>
                <w:szCs w:val="24"/>
              </w:rPr>
              <w:t>4 .</w:t>
            </w:r>
            <w:proofErr w:type="gramEnd"/>
            <w:r w:rsidRPr="00D529B9">
              <w:rPr>
                <w:rFonts w:ascii="Times New Roman" w:hAnsi="Times New Roman" w:cs="Times New Roman"/>
                <w:bCs/>
                <w:color w:val="000000"/>
                <w:sz w:val="24"/>
                <w:szCs w:val="24"/>
              </w:rPr>
              <w:t xml:space="preserve"> </w:t>
            </w:r>
            <w:r w:rsidR="00D43D5A" w:rsidRPr="00D529B9">
              <w:rPr>
                <w:rFonts w:ascii="Times New Roman" w:hAnsi="Times New Roman" w:cs="Times New Roman"/>
                <w:sz w:val="24"/>
                <w:szCs w:val="24"/>
              </w:rPr>
              <w:t>Uji t satu sampel</w:t>
            </w:r>
            <w:r w:rsidR="00D43D5A" w:rsidRPr="00D529B9">
              <w:rPr>
                <w:rFonts w:ascii="Times New Roman" w:hAnsi="Times New Roman" w:cs="Times New Roman"/>
                <w:bCs/>
                <w:color w:val="000000"/>
                <w:sz w:val="24"/>
                <w:szCs w:val="24"/>
              </w:rPr>
              <w:t xml:space="preserve">  </w:t>
            </w:r>
            <w:r w:rsidRPr="00D529B9">
              <w:rPr>
                <w:rFonts w:ascii="Times New Roman" w:hAnsi="Times New Roman" w:cs="Times New Roman"/>
                <w:bCs/>
                <w:color w:val="000000"/>
                <w:sz w:val="24"/>
                <w:szCs w:val="24"/>
              </w:rPr>
              <w:t xml:space="preserve">NPF  Unit Usaha Syariah  </w:t>
            </w:r>
          </w:p>
        </w:tc>
      </w:tr>
      <w:tr w:rsidR="003C79BB" w:rsidRPr="00D529B9" w:rsidTr="00E847F9">
        <w:trPr>
          <w:cantSplit/>
        </w:trPr>
        <w:tc>
          <w:tcPr>
            <w:tcW w:w="640" w:type="pct"/>
            <w:vMerge w:val="restart"/>
            <w:tcBorders>
              <w:top w:val="single" w:sz="16" w:space="0" w:color="000000"/>
              <w:left w:val="single" w:sz="16" w:space="0" w:color="000000"/>
              <w:bottom w:val="nil"/>
              <w:right w:val="single" w:sz="16" w:space="0" w:color="000000"/>
            </w:tcBorders>
            <w:shd w:val="clear" w:color="auto" w:fill="FFFFFF"/>
          </w:tcPr>
          <w:p w:rsidR="003C79BB" w:rsidRPr="00D529B9" w:rsidRDefault="003C79BB" w:rsidP="00027110">
            <w:pPr>
              <w:autoSpaceDE w:val="0"/>
              <w:autoSpaceDN w:val="0"/>
              <w:adjustRightInd w:val="0"/>
              <w:spacing w:after="0" w:line="240" w:lineRule="auto"/>
              <w:ind w:left="60" w:right="60"/>
              <w:rPr>
                <w:rFonts w:ascii="Times New Roman" w:hAnsi="Times New Roman" w:cs="Times New Roman"/>
                <w:color w:val="000000"/>
                <w:sz w:val="24"/>
                <w:szCs w:val="24"/>
              </w:rPr>
            </w:pPr>
          </w:p>
        </w:tc>
        <w:tc>
          <w:tcPr>
            <w:tcW w:w="4360" w:type="pct"/>
            <w:gridSpan w:val="6"/>
            <w:tcBorders>
              <w:top w:val="single" w:sz="16" w:space="0" w:color="000000"/>
              <w:left w:val="single" w:sz="16" w:space="0" w:color="000000"/>
            </w:tcBorders>
            <w:shd w:val="clear" w:color="auto" w:fill="FFFFFF"/>
          </w:tcPr>
          <w:p w:rsidR="003C79BB" w:rsidRPr="00D529B9"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D529B9">
              <w:rPr>
                <w:rFonts w:ascii="Times New Roman" w:hAnsi="Times New Roman" w:cs="Times New Roman"/>
                <w:color w:val="000000"/>
                <w:sz w:val="24"/>
                <w:szCs w:val="24"/>
              </w:rPr>
              <w:t>Test Value = 3</w:t>
            </w:r>
          </w:p>
        </w:tc>
      </w:tr>
      <w:tr w:rsidR="003C79BB" w:rsidRPr="00D529B9" w:rsidTr="00E847F9">
        <w:trPr>
          <w:cantSplit/>
        </w:trPr>
        <w:tc>
          <w:tcPr>
            <w:tcW w:w="640" w:type="pct"/>
            <w:vMerge/>
            <w:tcBorders>
              <w:top w:val="single" w:sz="16" w:space="0" w:color="000000"/>
              <w:left w:val="single" w:sz="16" w:space="0" w:color="000000"/>
              <w:bottom w:val="nil"/>
              <w:right w:val="single" w:sz="16" w:space="0" w:color="000000"/>
            </w:tcBorders>
            <w:shd w:val="clear" w:color="auto" w:fill="FFFFFF"/>
          </w:tcPr>
          <w:p w:rsidR="003C79BB" w:rsidRPr="00D529B9"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563" w:type="pct"/>
            <w:vMerge w:val="restart"/>
            <w:tcBorders>
              <w:left w:val="single" w:sz="16" w:space="0" w:color="000000"/>
            </w:tcBorders>
            <w:shd w:val="clear" w:color="auto" w:fill="FFFFFF"/>
          </w:tcPr>
          <w:p w:rsidR="003C79BB" w:rsidRPr="00D529B9"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D529B9">
              <w:rPr>
                <w:rFonts w:ascii="Times New Roman" w:hAnsi="Times New Roman" w:cs="Times New Roman"/>
                <w:color w:val="000000"/>
                <w:sz w:val="24"/>
                <w:szCs w:val="24"/>
              </w:rPr>
              <w:t>t</w:t>
            </w:r>
          </w:p>
        </w:tc>
        <w:tc>
          <w:tcPr>
            <w:tcW w:w="563" w:type="pct"/>
            <w:vMerge w:val="restart"/>
            <w:shd w:val="clear" w:color="auto" w:fill="FFFFFF"/>
          </w:tcPr>
          <w:p w:rsidR="003C79BB" w:rsidRPr="00D529B9"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D529B9">
              <w:rPr>
                <w:rFonts w:ascii="Times New Roman" w:hAnsi="Times New Roman" w:cs="Times New Roman"/>
                <w:color w:val="000000"/>
                <w:sz w:val="24"/>
                <w:szCs w:val="24"/>
              </w:rPr>
              <w:t>df</w:t>
            </w:r>
          </w:p>
        </w:tc>
        <w:tc>
          <w:tcPr>
            <w:tcW w:w="776" w:type="pct"/>
            <w:vMerge w:val="restart"/>
            <w:shd w:val="clear" w:color="auto" w:fill="FFFFFF"/>
          </w:tcPr>
          <w:p w:rsidR="003C79BB" w:rsidRPr="00D529B9"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D529B9">
              <w:rPr>
                <w:rFonts w:ascii="Times New Roman" w:hAnsi="Times New Roman" w:cs="Times New Roman"/>
                <w:color w:val="000000"/>
                <w:sz w:val="24"/>
                <w:szCs w:val="24"/>
              </w:rPr>
              <w:t>Sig. (2-tailed)</w:t>
            </w:r>
          </w:p>
        </w:tc>
        <w:tc>
          <w:tcPr>
            <w:tcW w:w="819" w:type="pct"/>
            <w:vMerge w:val="restart"/>
            <w:shd w:val="clear" w:color="auto" w:fill="FFFFFF"/>
          </w:tcPr>
          <w:p w:rsidR="003C79BB" w:rsidRPr="00D529B9"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D529B9">
              <w:rPr>
                <w:rFonts w:ascii="Times New Roman" w:hAnsi="Times New Roman" w:cs="Times New Roman"/>
                <w:color w:val="000000"/>
                <w:sz w:val="24"/>
                <w:szCs w:val="24"/>
              </w:rPr>
              <w:t>Mean Difference</w:t>
            </w:r>
          </w:p>
        </w:tc>
        <w:tc>
          <w:tcPr>
            <w:tcW w:w="1638" w:type="pct"/>
            <w:gridSpan w:val="2"/>
            <w:shd w:val="clear" w:color="auto" w:fill="FFFFFF"/>
          </w:tcPr>
          <w:p w:rsidR="003C79BB" w:rsidRPr="00D529B9"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D529B9">
              <w:rPr>
                <w:rFonts w:ascii="Times New Roman" w:hAnsi="Times New Roman" w:cs="Times New Roman"/>
                <w:color w:val="000000"/>
                <w:sz w:val="24"/>
                <w:szCs w:val="24"/>
              </w:rPr>
              <w:t>95% Confidence Interval of the Difference</w:t>
            </w:r>
          </w:p>
        </w:tc>
      </w:tr>
      <w:tr w:rsidR="003C79BB" w:rsidRPr="00D529B9" w:rsidTr="00E847F9">
        <w:trPr>
          <w:cantSplit/>
        </w:trPr>
        <w:tc>
          <w:tcPr>
            <w:tcW w:w="640" w:type="pct"/>
            <w:vMerge/>
            <w:tcBorders>
              <w:top w:val="single" w:sz="16" w:space="0" w:color="000000"/>
              <w:left w:val="single" w:sz="16" w:space="0" w:color="000000"/>
              <w:bottom w:val="nil"/>
              <w:right w:val="single" w:sz="16" w:space="0" w:color="000000"/>
            </w:tcBorders>
            <w:shd w:val="clear" w:color="auto" w:fill="FFFFFF"/>
          </w:tcPr>
          <w:p w:rsidR="003C79BB" w:rsidRPr="00D529B9"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563" w:type="pct"/>
            <w:vMerge/>
            <w:tcBorders>
              <w:left w:val="single" w:sz="16" w:space="0" w:color="000000"/>
            </w:tcBorders>
            <w:shd w:val="clear" w:color="auto" w:fill="FFFFFF"/>
          </w:tcPr>
          <w:p w:rsidR="003C79BB" w:rsidRPr="00D529B9"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563" w:type="pct"/>
            <w:vMerge/>
            <w:shd w:val="clear" w:color="auto" w:fill="FFFFFF"/>
          </w:tcPr>
          <w:p w:rsidR="003C79BB" w:rsidRPr="00D529B9"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776" w:type="pct"/>
            <w:vMerge/>
            <w:shd w:val="clear" w:color="auto" w:fill="FFFFFF"/>
          </w:tcPr>
          <w:p w:rsidR="003C79BB" w:rsidRPr="00D529B9"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819" w:type="pct"/>
            <w:vMerge/>
            <w:shd w:val="clear" w:color="auto" w:fill="FFFFFF"/>
          </w:tcPr>
          <w:p w:rsidR="003C79BB" w:rsidRPr="00D529B9"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819" w:type="pct"/>
            <w:tcBorders>
              <w:bottom w:val="single" w:sz="16" w:space="0" w:color="000000"/>
            </w:tcBorders>
            <w:shd w:val="clear" w:color="auto" w:fill="FFFFFF"/>
          </w:tcPr>
          <w:p w:rsidR="003C79BB" w:rsidRPr="00D529B9"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D529B9">
              <w:rPr>
                <w:rFonts w:ascii="Times New Roman" w:hAnsi="Times New Roman" w:cs="Times New Roman"/>
                <w:color w:val="000000"/>
                <w:sz w:val="24"/>
                <w:szCs w:val="24"/>
              </w:rPr>
              <w:t>Lower</w:t>
            </w:r>
          </w:p>
        </w:tc>
        <w:tc>
          <w:tcPr>
            <w:tcW w:w="819" w:type="pct"/>
            <w:tcBorders>
              <w:bottom w:val="single" w:sz="16" w:space="0" w:color="000000"/>
              <w:right w:val="single" w:sz="16" w:space="0" w:color="000000"/>
            </w:tcBorders>
            <w:shd w:val="clear" w:color="auto" w:fill="FFFFFF"/>
          </w:tcPr>
          <w:p w:rsidR="003C79BB" w:rsidRPr="00D529B9"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D529B9">
              <w:rPr>
                <w:rFonts w:ascii="Times New Roman" w:hAnsi="Times New Roman" w:cs="Times New Roman"/>
                <w:color w:val="000000"/>
                <w:sz w:val="24"/>
                <w:szCs w:val="24"/>
              </w:rPr>
              <w:t>Upper</w:t>
            </w:r>
          </w:p>
        </w:tc>
      </w:tr>
      <w:tr w:rsidR="003C79BB" w:rsidRPr="00D529B9" w:rsidTr="00E847F9">
        <w:trPr>
          <w:cantSplit/>
        </w:trPr>
        <w:tc>
          <w:tcPr>
            <w:tcW w:w="640" w:type="pct"/>
            <w:tcBorders>
              <w:top w:val="single" w:sz="16" w:space="0" w:color="000000"/>
              <w:left w:val="single" w:sz="16" w:space="0" w:color="000000"/>
              <w:bottom w:val="single" w:sz="16" w:space="0" w:color="000000"/>
              <w:right w:val="single" w:sz="16" w:space="0" w:color="000000"/>
            </w:tcBorders>
            <w:shd w:val="clear" w:color="auto" w:fill="FFFFFF"/>
            <w:vAlign w:val="center"/>
          </w:tcPr>
          <w:p w:rsidR="003C79BB" w:rsidRPr="00D529B9" w:rsidRDefault="003C79BB" w:rsidP="00027110">
            <w:pPr>
              <w:autoSpaceDE w:val="0"/>
              <w:autoSpaceDN w:val="0"/>
              <w:adjustRightInd w:val="0"/>
              <w:spacing w:after="0" w:line="240" w:lineRule="auto"/>
              <w:ind w:left="60" w:right="60"/>
              <w:rPr>
                <w:rFonts w:ascii="Times New Roman" w:hAnsi="Times New Roman" w:cs="Times New Roman"/>
                <w:color w:val="000000"/>
                <w:sz w:val="24"/>
                <w:szCs w:val="24"/>
              </w:rPr>
            </w:pPr>
            <w:r w:rsidRPr="00D529B9">
              <w:rPr>
                <w:rFonts w:ascii="Times New Roman" w:hAnsi="Times New Roman" w:cs="Times New Roman"/>
                <w:color w:val="000000"/>
                <w:sz w:val="24"/>
                <w:szCs w:val="24"/>
              </w:rPr>
              <w:t>NPF_UUS</w:t>
            </w:r>
          </w:p>
        </w:tc>
        <w:tc>
          <w:tcPr>
            <w:tcW w:w="563" w:type="pct"/>
            <w:tcBorders>
              <w:top w:val="single" w:sz="16" w:space="0" w:color="000000"/>
              <w:left w:val="single" w:sz="16" w:space="0" w:color="000000"/>
              <w:bottom w:val="single" w:sz="16" w:space="0" w:color="000000"/>
            </w:tcBorders>
            <w:shd w:val="clear" w:color="auto" w:fill="FFFFFF"/>
            <w:vAlign w:val="center"/>
          </w:tcPr>
          <w:p w:rsidR="003C79BB" w:rsidRPr="00D529B9"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D529B9">
              <w:rPr>
                <w:rFonts w:ascii="Times New Roman" w:hAnsi="Times New Roman" w:cs="Times New Roman"/>
                <w:color w:val="000000"/>
                <w:sz w:val="24"/>
                <w:szCs w:val="24"/>
              </w:rPr>
              <w:t>2.857</w:t>
            </w:r>
          </w:p>
        </w:tc>
        <w:tc>
          <w:tcPr>
            <w:tcW w:w="563" w:type="pct"/>
            <w:tcBorders>
              <w:top w:val="single" w:sz="16" w:space="0" w:color="000000"/>
              <w:bottom w:val="single" w:sz="16" w:space="0" w:color="000000"/>
            </w:tcBorders>
            <w:shd w:val="clear" w:color="auto" w:fill="FFFFFF"/>
            <w:vAlign w:val="center"/>
          </w:tcPr>
          <w:p w:rsidR="003C79BB" w:rsidRPr="00D529B9"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D529B9">
              <w:rPr>
                <w:rFonts w:ascii="Times New Roman" w:hAnsi="Times New Roman" w:cs="Times New Roman"/>
                <w:color w:val="000000"/>
                <w:sz w:val="24"/>
                <w:szCs w:val="24"/>
              </w:rPr>
              <w:t>5</w:t>
            </w:r>
          </w:p>
        </w:tc>
        <w:tc>
          <w:tcPr>
            <w:tcW w:w="776" w:type="pct"/>
            <w:tcBorders>
              <w:top w:val="single" w:sz="16" w:space="0" w:color="000000"/>
              <w:bottom w:val="single" w:sz="16" w:space="0" w:color="000000"/>
            </w:tcBorders>
            <w:shd w:val="clear" w:color="auto" w:fill="FFFFFF"/>
            <w:vAlign w:val="center"/>
          </w:tcPr>
          <w:p w:rsidR="003C79BB" w:rsidRPr="00D529B9"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D529B9">
              <w:rPr>
                <w:rFonts w:ascii="Times New Roman" w:hAnsi="Times New Roman" w:cs="Times New Roman"/>
                <w:color w:val="000000"/>
                <w:sz w:val="24"/>
                <w:szCs w:val="24"/>
              </w:rPr>
              <w:t>.036</w:t>
            </w:r>
          </w:p>
        </w:tc>
        <w:tc>
          <w:tcPr>
            <w:tcW w:w="819" w:type="pct"/>
            <w:tcBorders>
              <w:top w:val="single" w:sz="16" w:space="0" w:color="000000"/>
              <w:bottom w:val="single" w:sz="16" w:space="0" w:color="000000"/>
            </w:tcBorders>
            <w:shd w:val="clear" w:color="auto" w:fill="FFFFFF"/>
            <w:vAlign w:val="center"/>
          </w:tcPr>
          <w:p w:rsidR="003C79BB" w:rsidRPr="00D529B9"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D529B9">
              <w:rPr>
                <w:rFonts w:ascii="Times New Roman" w:hAnsi="Times New Roman" w:cs="Times New Roman"/>
                <w:color w:val="000000"/>
                <w:sz w:val="24"/>
                <w:szCs w:val="24"/>
              </w:rPr>
              <w:t>.20160</w:t>
            </w:r>
          </w:p>
        </w:tc>
        <w:tc>
          <w:tcPr>
            <w:tcW w:w="819" w:type="pct"/>
            <w:tcBorders>
              <w:top w:val="single" w:sz="16" w:space="0" w:color="000000"/>
              <w:bottom w:val="single" w:sz="16" w:space="0" w:color="000000"/>
            </w:tcBorders>
            <w:shd w:val="clear" w:color="auto" w:fill="FFFFFF"/>
            <w:vAlign w:val="center"/>
          </w:tcPr>
          <w:p w:rsidR="003C79BB" w:rsidRPr="00D529B9"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D529B9">
              <w:rPr>
                <w:rFonts w:ascii="Times New Roman" w:hAnsi="Times New Roman" w:cs="Times New Roman"/>
                <w:color w:val="000000"/>
                <w:sz w:val="24"/>
                <w:szCs w:val="24"/>
              </w:rPr>
              <w:t>.0202</w:t>
            </w:r>
          </w:p>
        </w:tc>
        <w:tc>
          <w:tcPr>
            <w:tcW w:w="819" w:type="pct"/>
            <w:tcBorders>
              <w:top w:val="single" w:sz="16" w:space="0" w:color="000000"/>
              <w:bottom w:val="single" w:sz="16" w:space="0" w:color="000000"/>
              <w:right w:val="single" w:sz="16" w:space="0" w:color="000000"/>
            </w:tcBorders>
            <w:shd w:val="clear" w:color="auto" w:fill="FFFFFF"/>
            <w:vAlign w:val="center"/>
          </w:tcPr>
          <w:p w:rsidR="003C79BB" w:rsidRPr="00D529B9"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D529B9">
              <w:rPr>
                <w:rFonts w:ascii="Times New Roman" w:hAnsi="Times New Roman" w:cs="Times New Roman"/>
                <w:color w:val="000000"/>
                <w:sz w:val="24"/>
                <w:szCs w:val="24"/>
              </w:rPr>
              <w:t>.3830</w:t>
            </w:r>
          </w:p>
        </w:tc>
      </w:tr>
    </w:tbl>
    <w:p w:rsidR="0017212D" w:rsidRDefault="00E847F9" w:rsidP="00027110">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3C79BB" w:rsidRPr="003C79BB" w:rsidRDefault="00E847F9" w:rsidP="00027110">
      <w:pPr>
        <w:autoSpaceDE w:val="0"/>
        <w:autoSpaceDN w:val="0"/>
        <w:adjustRightInd w:val="0"/>
        <w:spacing w:after="0" w:line="24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 xml:space="preserve">Berbeda dengan unit usaha syariah dimana NPF-nya mengalami kenaikan yang cukup tinggi namun </w:t>
      </w:r>
      <w:r w:rsidR="0017212D">
        <w:rPr>
          <w:rFonts w:ascii="Times New Roman" w:hAnsi="Times New Roman" w:cs="Times New Roman"/>
          <w:sz w:val="24"/>
          <w:szCs w:val="24"/>
        </w:rPr>
        <w:t>masih dibawah 5% seperti yang ditetapkan oleh Otoritas Jasa Keuangan.</w:t>
      </w:r>
      <w:proofErr w:type="gramEnd"/>
      <w:r w:rsidR="0017212D">
        <w:rPr>
          <w:rFonts w:ascii="Times New Roman" w:hAnsi="Times New Roman" w:cs="Times New Roman"/>
          <w:sz w:val="24"/>
          <w:szCs w:val="24"/>
        </w:rPr>
        <w:t xml:space="preserve"> Namun dengan dengan kondisi ini unit usaha syariah masih sangat sehat dan tidak mengalami masalah pada masa pandemik </w:t>
      </w:r>
    </w:p>
    <w:p w:rsidR="003C79BB" w:rsidRDefault="003C79BB" w:rsidP="00027110">
      <w:pPr>
        <w:spacing w:after="0" w:line="240" w:lineRule="auto"/>
        <w:jc w:val="both"/>
        <w:rPr>
          <w:rFonts w:ascii="Times New Roman" w:hAnsi="Times New Roman" w:cs="Times New Roman"/>
          <w:sz w:val="24"/>
          <w:szCs w:val="24"/>
        </w:rPr>
      </w:pPr>
    </w:p>
    <w:p w:rsidR="00DE735F" w:rsidRDefault="00DE735F" w:rsidP="00027110">
      <w:pPr>
        <w:spacing w:after="0" w:line="240" w:lineRule="auto"/>
        <w:jc w:val="both"/>
        <w:rPr>
          <w:rFonts w:ascii="Times New Roman" w:hAnsi="Times New Roman" w:cs="Times New Roman"/>
          <w:sz w:val="24"/>
          <w:szCs w:val="24"/>
        </w:rPr>
      </w:pPr>
    </w:p>
    <w:p w:rsidR="00DE735F" w:rsidRDefault="00DE735F" w:rsidP="00027110">
      <w:pPr>
        <w:spacing w:after="0" w:line="240" w:lineRule="auto"/>
        <w:jc w:val="both"/>
        <w:rPr>
          <w:rFonts w:ascii="Times New Roman" w:hAnsi="Times New Roman" w:cs="Times New Roman"/>
          <w:sz w:val="24"/>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1214"/>
        <w:gridCol w:w="905"/>
        <w:gridCol w:w="905"/>
        <w:gridCol w:w="1258"/>
        <w:gridCol w:w="1329"/>
        <w:gridCol w:w="1329"/>
        <w:gridCol w:w="1331"/>
      </w:tblGrid>
      <w:tr w:rsidR="003C79BB" w:rsidRPr="003C79BB" w:rsidTr="005C4226">
        <w:trPr>
          <w:cantSplit/>
        </w:trPr>
        <w:tc>
          <w:tcPr>
            <w:tcW w:w="5000" w:type="pct"/>
            <w:gridSpan w:val="7"/>
            <w:tcBorders>
              <w:top w:val="nil"/>
              <w:left w:val="nil"/>
              <w:bottom w:val="nil"/>
              <w:right w:val="nil"/>
            </w:tcBorders>
            <w:shd w:val="clear" w:color="auto" w:fill="FFFFFF"/>
          </w:tcPr>
          <w:p w:rsidR="003C79BB" w:rsidRPr="003C79BB" w:rsidRDefault="00447437" w:rsidP="00027110">
            <w:pPr>
              <w:autoSpaceDE w:val="0"/>
              <w:autoSpaceDN w:val="0"/>
              <w:adjustRightInd w:val="0"/>
              <w:spacing w:after="0" w:line="240" w:lineRule="auto"/>
              <w:ind w:left="60" w:right="60"/>
              <w:rPr>
                <w:rFonts w:ascii="Times New Roman" w:hAnsi="Times New Roman" w:cs="Times New Roman"/>
                <w:color w:val="000000"/>
                <w:sz w:val="24"/>
                <w:szCs w:val="24"/>
              </w:rPr>
            </w:pPr>
            <w:r w:rsidRPr="005C4226">
              <w:rPr>
                <w:rFonts w:ascii="Times New Roman" w:hAnsi="Times New Roman" w:cs="Times New Roman"/>
                <w:color w:val="000000"/>
                <w:sz w:val="24"/>
                <w:szCs w:val="24"/>
              </w:rPr>
              <w:lastRenderedPageBreak/>
              <w:t xml:space="preserve">Tabel </w:t>
            </w:r>
            <w:proofErr w:type="gramStart"/>
            <w:r w:rsidRPr="005C4226">
              <w:rPr>
                <w:rFonts w:ascii="Times New Roman" w:hAnsi="Times New Roman" w:cs="Times New Roman"/>
                <w:color w:val="000000"/>
                <w:sz w:val="24"/>
                <w:szCs w:val="24"/>
              </w:rPr>
              <w:t>5 .</w:t>
            </w:r>
            <w:proofErr w:type="gramEnd"/>
            <w:r w:rsidRPr="005C4226">
              <w:rPr>
                <w:rFonts w:ascii="Times New Roman" w:hAnsi="Times New Roman" w:cs="Times New Roman"/>
                <w:color w:val="000000"/>
                <w:sz w:val="24"/>
                <w:szCs w:val="24"/>
              </w:rPr>
              <w:t xml:space="preserve"> </w:t>
            </w:r>
            <w:r w:rsidR="00D43D5A" w:rsidRPr="005C4226">
              <w:rPr>
                <w:rFonts w:ascii="Times New Roman" w:hAnsi="Times New Roman" w:cs="Times New Roman"/>
                <w:sz w:val="24"/>
                <w:szCs w:val="24"/>
              </w:rPr>
              <w:t>Uji t satu sampel</w:t>
            </w:r>
            <w:r w:rsidR="00D43D5A" w:rsidRPr="005C4226">
              <w:rPr>
                <w:rFonts w:ascii="Times New Roman" w:hAnsi="Times New Roman" w:cs="Times New Roman"/>
                <w:bCs/>
                <w:color w:val="000000"/>
                <w:sz w:val="24"/>
                <w:szCs w:val="24"/>
              </w:rPr>
              <w:t xml:space="preserve">  </w:t>
            </w:r>
            <w:r w:rsidRPr="005C4226">
              <w:rPr>
                <w:rFonts w:ascii="Times New Roman" w:hAnsi="Times New Roman" w:cs="Times New Roman"/>
                <w:color w:val="000000"/>
                <w:sz w:val="24"/>
                <w:szCs w:val="24"/>
              </w:rPr>
              <w:t xml:space="preserve">FDR  Bank Umum Syariah  </w:t>
            </w:r>
          </w:p>
        </w:tc>
      </w:tr>
      <w:tr w:rsidR="003C79BB" w:rsidRPr="003C79BB" w:rsidTr="005C4226">
        <w:trPr>
          <w:cantSplit/>
        </w:trPr>
        <w:tc>
          <w:tcPr>
            <w:tcW w:w="640" w:type="pct"/>
            <w:vMerge w:val="restart"/>
            <w:tcBorders>
              <w:top w:val="single" w:sz="16" w:space="0" w:color="000000"/>
              <w:left w:val="single" w:sz="16" w:space="0" w:color="000000"/>
              <w:bottom w:val="nil"/>
              <w:right w:val="single" w:sz="16" w:space="0" w:color="000000"/>
            </w:tcBorders>
            <w:shd w:val="clear" w:color="auto" w:fill="FFFFFF"/>
          </w:tcPr>
          <w:p w:rsidR="003C79BB" w:rsidRPr="003C79BB" w:rsidRDefault="003C79BB" w:rsidP="00027110">
            <w:pPr>
              <w:autoSpaceDE w:val="0"/>
              <w:autoSpaceDN w:val="0"/>
              <w:adjustRightInd w:val="0"/>
              <w:spacing w:after="0" w:line="240" w:lineRule="auto"/>
              <w:ind w:left="60" w:right="60"/>
              <w:rPr>
                <w:rFonts w:ascii="Times New Roman" w:hAnsi="Times New Roman" w:cs="Times New Roman"/>
                <w:color w:val="000000"/>
                <w:sz w:val="24"/>
                <w:szCs w:val="24"/>
              </w:rPr>
            </w:pPr>
          </w:p>
        </w:tc>
        <w:tc>
          <w:tcPr>
            <w:tcW w:w="4360" w:type="pct"/>
            <w:gridSpan w:val="6"/>
            <w:tcBorders>
              <w:top w:val="single" w:sz="16" w:space="0" w:color="000000"/>
              <w:left w:val="single" w:sz="16" w:space="0" w:color="000000"/>
            </w:tcBorders>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Test Value = 77.90</w:t>
            </w:r>
          </w:p>
        </w:tc>
      </w:tr>
      <w:tr w:rsidR="003C79BB" w:rsidRPr="003C79BB" w:rsidTr="005C4226">
        <w:trPr>
          <w:cantSplit/>
        </w:trPr>
        <w:tc>
          <w:tcPr>
            <w:tcW w:w="640" w:type="pct"/>
            <w:vMerge/>
            <w:tcBorders>
              <w:top w:val="single" w:sz="16" w:space="0" w:color="000000"/>
              <w:left w:val="single" w:sz="16" w:space="0" w:color="000000"/>
              <w:bottom w:val="nil"/>
              <w:right w:val="single" w:sz="16" w:space="0" w:color="000000"/>
            </w:tcBorders>
            <w:shd w:val="clear" w:color="auto" w:fill="FFFFFF"/>
          </w:tcPr>
          <w:p w:rsidR="003C79BB" w:rsidRPr="003C79BB"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563" w:type="pct"/>
            <w:vMerge w:val="restart"/>
            <w:tcBorders>
              <w:left w:val="single" w:sz="16" w:space="0" w:color="000000"/>
            </w:tcBorders>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t</w:t>
            </w:r>
          </w:p>
        </w:tc>
        <w:tc>
          <w:tcPr>
            <w:tcW w:w="563" w:type="pct"/>
            <w:vMerge w:val="restart"/>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df</w:t>
            </w:r>
          </w:p>
        </w:tc>
        <w:tc>
          <w:tcPr>
            <w:tcW w:w="776" w:type="pct"/>
            <w:vMerge w:val="restart"/>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Sig. (2-tailed)</w:t>
            </w:r>
          </w:p>
        </w:tc>
        <w:tc>
          <w:tcPr>
            <w:tcW w:w="819" w:type="pct"/>
            <w:vMerge w:val="restart"/>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Mean Difference</w:t>
            </w:r>
          </w:p>
        </w:tc>
        <w:tc>
          <w:tcPr>
            <w:tcW w:w="1638" w:type="pct"/>
            <w:gridSpan w:val="2"/>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95% Confidence Interval of the Difference</w:t>
            </w:r>
          </w:p>
        </w:tc>
      </w:tr>
      <w:tr w:rsidR="003C79BB" w:rsidRPr="003C79BB" w:rsidTr="005C4226">
        <w:trPr>
          <w:cantSplit/>
        </w:trPr>
        <w:tc>
          <w:tcPr>
            <w:tcW w:w="640" w:type="pct"/>
            <w:vMerge/>
            <w:tcBorders>
              <w:top w:val="single" w:sz="16" w:space="0" w:color="000000"/>
              <w:left w:val="single" w:sz="16" w:space="0" w:color="000000"/>
              <w:bottom w:val="nil"/>
              <w:right w:val="single" w:sz="16" w:space="0" w:color="000000"/>
            </w:tcBorders>
            <w:shd w:val="clear" w:color="auto" w:fill="FFFFFF"/>
          </w:tcPr>
          <w:p w:rsidR="003C79BB" w:rsidRPr="003C79BB"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563" w:type="pct"/>
            <w:vMerge/>
            <w:tcBorders>
              <w:left w:val="single" w:sz="16" w:space="0" w:color="000000"/>
            </w:tcBorders>
            <w:shd w:val="clear" w:color="auto" w:fill="FFFFFF"/>
          </w:tcPr>
          <w:p w:rsidR="003C79BB" w:rsidRPr="003C79BB"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563" w:type="pct"/>
            <w:vMerge/>
            <w:shd w:val="clear" w:color="auto" w:fill="FFFFFF"/>
          </w:tcPr>
          <w:p w:rsidR="003C79BB" w:rsidRPr="003C79BB"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776" w:type="pct"/>
            <w:vMerge/>
            <w:shd w:val="clear" w:color="auto" w:fill="FFFFFF"/>
          </w:tcPr>
          <w:p w:rsidR="003C79BB" w:rsidRPr="003C79BB"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819" w:type="pct"/>
            <w:vMerge/>
            <w:shd w:val="clear" w:color="auto" w:fill="FFFFFF"/>
          </w:tcPr>
          <w:p w:rsidR="003C79BB" w:rsidRPr="003C79BB"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819" w:type="pct"/>
            <w:tcBorders>
              <w:bottom w:val="single" w:sz="16" w:space="0" w:color="000000"/>
            </w:tcBorders>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Lower</w:t>
            </w:r>
          </w:p>
        </w:tc>
        <w:tc>
          <w:tcPr>
            <w:tcW w:w="819" w:type="pct"/>
            <w:tcBorders>
              <w:bottom w:val="single" w:sz="16" w:space="0" w:color="000000"/>
              <w:right w:val="single" w:sz="16" w:space="0" w:color="000000"/>
            </w:tcBorders>
            <w:shd w:val="clear" w:color="auto" w:fill="FFFFFF"/>
          </w:tcPr>
          <w:p w:rsidR="003C79BB" w:rsidRPr="003C79BB"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C79BB">
              <w:rPr>
                <w:rFonts w:ascii="Times New Roman" w:hAnsi="Times New Roman" w:cs="Times New Roman"/>
                <w:color w:val="000000"/>
                <w:sz w:val="24"/>
                <w:szCs w:val="24"/>
              </w:rPr>
              <w:t>Upper</w:t>
            </w:r>
          </w:p>
        </w:tc>
      </w:tr>
      <w:tr w:rsidR="003C79BB" w:rsidRPr="003C79BB" w:rsidTr="005C4226">
        <w:trPr>
          <w:cantSplit/>
        </w:trPr>
        <w:tc>
          <w:tcPr>
            <w:tcW w:w="640" w:type="pct"/>
            <w:tcBorders>
              <w:top w:val="single" w:sz="16" w:space="0" w:color="000000"/>
              <w:left w:val="single" w:sz="16" w:space="0" w:color="000000"/>
              <w:bottom w:val="single" w:sz="16" w:space="0" w:color="000000"/>
              <w:right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rPr>
                <w:rFonts w:ascii="Times New Roman" w:hAnsi="Times New Roman" w:cs="Times New Roman"/>
                <w:color w:val="000000"/>
                <w:sz w:val="24"/>
                <w:szCs w:val="24"/>
              </w:rPr>
            </w:pPr>
            <w:r w:rsidRPr="003C79BB">
              <w:rPr>
                <w:rFonts w:ascii="Times New Roman" w:hAnsi="Times New Roman" w:cs="Times New Roman"/>
                <w:color w:val="000000"/>
                <w:sz w:val="24"/>
                <w:szCs w:val="24"/>
              </w:rPr>
              <w:t>FDR_BUS</w:t>
            </w:r>
          </w:p>
        </w:tc>
        <w:tc>
          <w:tcPr>
            <w:tcW w:w="563" w:type="pct"/>
            <w:tcBorders>
              <w:top w:val="single" w:sz="16" w:space="0" w:color="000000"/>
              <w:left w:val="single" w:sz="16" w:space="0" w:color="000000"/>
              <w:bottom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C79BB">
              <w:rPr>
                <w:rFonts w:ascii="Times New Roman" w:hAnsi="Times New Roman" w:cs="Times New Roman"/>
                <w:color w:val="000000"/>
                <w:sz w:val="24"/>
                <w:szCs w:val="24"/>
              </w:rPr>
              <w:t>2.329</w:t>
            </w:r>
          </w:p>
        </w:tc>
        <w:tc>
          <w:tcPr>
            <w:tcW w:w="563" w:type="pct"/>
            <w:tcBorders>
              <w:top w:val="single" w:sz="16" w:space="0" w:color="000000"/>
              <w:bottom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C79BB">
              <w:rPr>
                <w:rFonts w:ascii="Times New Roman" w:hAnsi="Times New Roman" w:cs="Times New Roman"/>
                <w:color w:val="000000"/>
                <w:sz w:val="24"/>
                <w:szCs w:val="24"/>
              </w:rPr>
              <w:t>5</w:t>
            </w:r>
          </w:p>
        </w:tc>
        <w:tc>
          <w:tcPr>
            <w:tcW w:w="776" w:type="pct"/>
            <w:tcBorders>
              <w:top w:val="single" w:sz="16" w:space="0" w:color="000000"/>
              <w:bottom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C79BB">
              <w:rPr>
                <w:rFonts w:ascii="Times New Roman" w:hAnsi="Times New Roman" w:cs="Times New Roman"/>
                <w:color w:val="000000"/>
                <w:sz w:val="24"/>
                <w:szCs w:val="24"/>
              </w:rPr>
              <w:t>.067</w:t>
            </w:r>
          </w:p>
        </w:tc>
        <w:tc>
          <w:tcPr>
            <w:tcW w:w="819" w:type="pct"/>
            <w:tcBorders>
              <w:top w:val="single" w:sz="16" w:space="0" w:color="000000"/>
              <w:bottom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C79BB">
              <w:rPr>
                <w:rFonts w:ascii="Times New Roman" w:hAnsi="Times New Roman" w:cs="Times New Roman"/>
                <w:color w:val="000000"/>
                <w:sz w:val="24"/>
                <w:szCs w:val="24"/>
              </w:rPr>
              <w:t>1.35731</w:t>
            </w:r>
          </w:p>
        </w:tc>
        <w:tc>
          <w:tcPr>
            <w:tcW w:w="819" w:type="pct"/>
            <w:tcBorders>
              <w:top w:val="single" w:sz="16" w:space="0" w:color="000000"/>
              <w:bottom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C79BB">
              <w:rPr>
                <w:rFonts w:ascii="Times New Roman" w:hAnsi="Times New Roman" w:cs="Times New Roman"/>
                <w:color w:val="000000"/>
                <w:sz w:val="24"/>
                <w:szCs w:val="24"/>
              </w:rPr>
              <w:t>-.1406</w:t>
            </w:r>
          </w:p>
        </w:tc>
        <w:tc>
          <w:tcPr>
            <w:tcW w:w="819" w:type="pct"/>
            <w:tcBorders>
              <w:top w:val="single" w:sz="16" w:space="0" w:color="000000"/>
              <w:bottom w:val="single" w:sz="16" w:space="0" w:color="000000"/>
              <w:right w:val="single" w:sz="16" w:space="0" w:color="000000"/>
            </w:tcBorders>
            <w:shd w:val="clear" w:color="auto" w:fill="FFFFFF"/>
            <w:vAlign w:val="center"/>
          </w:tcPr>
          <w:p w:rsidR="003C79BB" w:rsidRPr="003C79BB"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C79BB">
              <w:rPr>
                <w:rFonts w:ascii="Times New Roman" w:hAnsi="Times New Roman" w:cs="Times New Roman"/>
                <w:color w:val="000000"/>
                <w:sz w:val="24"/>
                <w:szCs w:val="24"/>
              </w:rPr>
              <w:t>2.8552</w:t>
            </w:r>
          </w:p>
        </w:tc>
      </w:tr>
    </w:tbl>
    <w:p w:rsidR="00341F66" w:rsidRDefault="005C4226" w:rsidP="00027110">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3C79BB" w:rsidRDefault="005C4226" w:rsidP="00027110">
      <w:pPr>
        <w:autoSpaceDE w:val="0"/>
        <w:autoSpaceDN w:val="0"/>
        <w:adjustRightInd w:val="0"/>
        <w:spacing w:after="0" w:line="24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FDR merupakan data penting bagi bank syariah.</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Dari data diatas menunjukkan FDR bank umum syariah tidak mengalami kenaikan yang signifikan.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Ini menggambarkan selama pandemik ini jumlah pembiayaan bank umum syariah tidak mengalami </w:t>
      </w:r>
      <w:r w:rsidR="00341F66">
        <w:rPr>
          <w:rFonts w:ascii="Times New Roman" w:hAnsi="Times New Roman" w:cs="Times New Roman"/>
          <w:sz w:val="24"/>
          <w:szCs w:val="24"/>
        </w:rPr>
        <w:t>perubahan yang berarti w</w:t>
      </w:r>
      <w:r>
        <w:rPr>
          <w:rFonts w:ascii="Times New Roman" w:hAnsi="Times New Roman" w:cs="Times New Roman"/>
          <w:sz w:val="24"/>
          <w:szCs w:val="24"/>
        </w:rPr>
        <w:t xml:space="preserve">alaupun </w:t>
      </w:r>
      <w:r w:rsidR="00341F66">
        <w:rPr>
          <w:rFonts w:ascii="Times New Roman" w:hAnsi="Times New Roman" w:cs="Times New Roman"/>
          <w:sz w:val="24"/>
          <w:szCs w:val="24"/>
        </w:rPr>
        <w:t>ada krisis ekonomi yang sedang melanda Indonesia.</w:t>
      </w:r>
      <w:proofErr w:type="gramEnd"/>
    </w:p>
    <w:p w:rsidR="003C79BB" w:rsidRPr="003C79BB" w:rsidRDefault="003C79BB" w:rsidP="00027110">
      <w:pPr>
        <w:autoSpaceDE w:val="0"/>
        <w:autoSpaceDN w:val="0"/>
        <w:adjustRightInd w:val="0"/>
        <w:spacing w:after="0" w:line="240" w:lineRule="auto"/>
        <w:rPr>
          <w:rFonts w:ascii="Times New Roman" w:hAnsi="Times New Roman" w:cs="Times New Roman"/>
          <w:sz w:val="24"/>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1227"/>
        <w:gridCol w:w="903"/>
        <w:gridCol w:w="904"/>
        <w:gridCol w:w="1256"/>
        <w:gridCol w:w="1327"/>
        <w:gridCol w:w="1327"/>
        <w:gridCol w:w="1327"/>
      </w:tblGrid>
      <w:tr w:rsidR="003C79BB" w:rsidRPr="00341F66" w:rsidTr="00341F66">
        <w:trPr>
          <w:cantSplit/>
        </w:trPr>
        <w:tc>
          <w:tcPr>
            <w:tcW w:w="5000" w:type="pct"/>
            <w:gridSpan w:val="7"/>
            <w:tcBorders>
              <w:top w:val="nil"/>
              <w:left w:val="nil"/>
              <w:bottom w:val="nil"/>
              <w:right w:val="nil"/>
            </w:tcBorders>
            <w:shd w:val="clear" w:color="auto" w:fill="FFFFFF"/>
          </w:tcPr>
          <w:p w:rsidR="003C79BB" w:rsidRPr="00341F66" w:rsidRDefault="00447437" w:rsidP="00027110">
            <w:pPr>
              <w:autoSpaceDE w:val="0"/>
              <w:autoSpaceDN w:val="0"/>
              <w:adjustRightInd w:val="0"/>
              <w:spacing w:after="0" w:line="240" w:lineRule="auto"/>
              <w:ind w:left="60" w:right="60"/>
              <w:rPr>
                <w:rFonts w:ascii="Times New Roman" w:hAnsi="Times New Roman" w:cs="Times New Roman"/>
                <w:color w:val="000000"/>
                <w:sz w:val="24"/>
                <w:szCs w:val="24"/>
              </w:rPr>
            </w:pPr>
            <w:r w:rsidRPr="00341F66">
              <w:rPr>
                <w:rFonts w:ascii="Times New Roman" w:hAnsi="Times New Roman" w:cs="Times New Roman"/>
                <w:bCs/>
                <w:color w:val="000000"/>
                <w:sz w:val="24"/>
                <w:szCs w:val="24"/>
              </w:rPr>
              <w:t xml:space="preserve">Tabel </w:t>
            </w:r>
            <w:proofErr w:type="gramStart"/>
            <w:r w:rsidRPr="00341F66">
              <w:rPr>
                <w:rFonts w:ascii="Times New Roman" w:hAnsi="Times New Roman" w:cs="Times New Roman"/>
                <w:bCs/>
                <w:color w:val="000000"/>
                <w:sz w:val="24"/>
                <w:szCs w:val="24"/>
              </w:rPr>
              <w:t>6 .</w:t>
            </w:r>
            <w:proofErr w:type="gramEnd"/>
            <w:r w:rsidRPr="00341F66">
              <w:rPr>
                <w:rFonts w:ascii="Times New Roman" w:hAnsi="Times New Roman" w:cs="Times New Roman"/>
                <w:bCs/>
                <w:color w:val="000000"/>
                <w:sz w:val="24"/>
                <w:szCs w:val="24"/>
              </w:rPr>
              <w:t xml:space="preserve"> </w:t>
            </w:r>
            <w:r w:rsidR="00D43D5A" w:rsidRPr="00341F66">
              <w:rPr>
                <w:rFonts w:ascii="Times New Roman" w:hAnsi="Times New Roman" w:cs="Times New Roman"/>
                <w:sz w:val="24"/>
                <w:szCs w:val="24"/>
              </w:rPr>
              <w:t>Uji t satu sampel</w:t>
            </w:r>
            <w:r w:rsidR="00D43D5A" w:rsidRPr="00341F66">
              <w:rPr>
                <w:rFonts w:ascii="Times New Roman" w:hAnsi="Times New Roman" w:cs="Times New Roman"/>
                <w:bCs/>
                <w:color w:val="000000"/>
                <w:sz w:val="24"/>
                <w:szCs w:val="24"/>
              </w:rPr>
              <w:t xml:space="preserve">  </w:t>
            </w:r>
            <w:r w:rsidRPr="00341F66">
              <w:rPr>
                <w:rFonts w:ascii="Times New Roman" w:hAnsi="Times New Roman" w:cs="Times New Roman"/>
                <w:bCs/>
                <w:color w:val="000000"/>
                <w:sz w:val="24"/>
                <w:szCs w:val="24"/>
              </w:rPr>
              <w:t>FDR Unit Usaha Syariah</w:t>
            </w:r>
          </w:p>
        </w:tc>
      </w:tr>
      <w:tr w:rsidR="003C79BB" w:rsidRPr="00341F66" w:rsidTr="00341F66">
        <w:trPr>
          <w:cantSplit/>
        </w:trPr>
        <w:tc>
          <w:tcPr>
            <w:tcW w:w="647" w:type="pct"/>
            <w:vMerge w:val="restart"/>
            <w:tcBorders>
              <w:top w:val="single" w:sz="16" w:space="0" w:color="000000"/>
              <w:left w:val="single" w:sz="16" w:space="0" w:color="000000"/>
              <w:bottom w:val="nil"/>
              <w:right w:val="single" w:sz="16" w:space="0" w:color="000000"/>
            </w:tcBorders>
            <w:shd w:val="clear" w:color="auto" w:fill="FFFFFF"/>
          </w:tcPr>
          <w:p w:rsidR="003C79BB" w:rsidRPr="00341F66" w:rsidRDefault="003C79BB" w:rsidP="00027110">
            <w:pPr>
              <w:autoSpaceDE w:val="0"/>
              <w:autoSpaceDN w:val="0"/>
              <w:adjustRightInd w:val="0"/>
              <w:spacing w:after="0" w:line="240" w:lineRule="auto"/>
              <w:ind w:left="60" w:right="60"/>
              <w:rPr>
                <w:rFonts w:ascii="Times New Roman" w:hAnsi="Times New Roman" w:cs="Times New Roman"/>
                <w:color w:val="000000"/>
                <w:sz w:val="24"/>
                <w:szCs w:val="24"/>
              </w:rPr>
            </w:pPr>
          </w:p>
        </w:tc>
        <w:tc>
          <w:tcPr>
            <w:tcW w:w="4353" w:type="pct"/>
            <w:gridSpan w:val="6"/>
            <w:tcBorders>
              <w:top w:val="single" w:sz="16" w:space="0" w:color="000000"/>
              <w:left w:val="single" w:sz="16" w:space="0" w:color="000000"/>
            </w:tcBorders>
            <w:shd w:val="clear" w:color="auto" w:fill="FFFFFF"/>
          </w:tcPr>
          <w:p w:rsidR="003C79BB" w:rsidRPr="00341F66"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41F66">
              <w:rPr>
                <w:rFonts w:ascii="Times New Roman" w:hAnsi="Times New Roman" w:cs="Times New Roman"/>
                <w:color w:val="000000"/>
                <w:sz w:val="24"/>
                <w:szCs w:val="24"/>
              </w:rPr>
              <w:t>Test Value = 101.35</w:t>
            </w:r>
          </w:p>
        </w:tc>
      </w:tr>
      <w:tr w:rsidR="003C79BB" w:rsidRPr="00341F66" w:rsidTr="00341F66">
        <w:trPr>
          <w:cantSplit/>
        </w:trPr>
        <w:tc>
          <w:tcPr>
            <w:tcW w:w="647" w:type="pct"/>
            <w:vMerge/>
            <w:tcBorders>
              <w:top w:val="single" w:sz="16" w:space="0" w:color="000000"/>
              <w:left w:val="single" w:sz="16" w:space="0" w:color="000000"/>
              <w:bottom w:val="nil"/>
              <w:right w:val="single" w:sz="16" w:space="0" w:color="000000"/>
            </w:tcBorders>
            <w:shd w:val="clear" w:color="auto" w:fill="FFFFFF"/>
          </w:tcPr>
          <w:p w:rsidR="003C79BB" w:rsidRPr="00341F66"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562" w:type="pct"/>
            <w:vMerge w:val="restart"/>
            <w:tcBorders>
              <w:left w:val="single" w:sz="16" w:space="0" w:color="000000"/>
            </w:tcBorders>
            <w:shd w:val="clear" w:color="auto" w:fill="FFFFFF"/>
          </w:tcPr>
          <w:p w:rsidR="003C79BB" w:rsidRPr="00341F66"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41F66">
              <w:rPr>
                <w:rFonts w:ascii="Times New Roman" w:hAnsi="Times New Roman" w:cs="Times New Roman"/>
                <w:color w:val="000000"/>
                <w:sz w:val="24"/>
                <w:szCs w:val="24"/>
              </w:rPr>
              <w:t>t</w:t>
            </w:r>
          </w:p>
        </w:tc>
        <w:tc>
          <w:tcPr>
            <w:tcW w:w="562" w:type="pct"/>
            <w:vMerge w:val="restart"/>
            <w:shd w:val="clear" w:color="auto" w:fill="FFFFFF"/>
          </w:tcPr>
          <w:p w:rsidR="003C79BB" w:rsidRPr="00341F66"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41F66">
              <w:rPr>
                <w:rFonts w:ascii="Times New Roman" w:hAnsi="Times New Roman" w:cs="Times New Roman"/>
                <w:color w:val="000000"/>
                <w:sz w:val="24"/>
                <w:szCs w:val="24"/>
              </w:rPr>
              <w:t>df</w:t>
            </w:r>
          </w:p>
        </w:tc>
        <w:tc>
          <w:tcPr>
            <w:tcW w:w="775" w:type="pct"/>
            <w:vMerge w:val="restart"/>
            <w:shd w:val="clear" w:color="auto" w:fill="FFFFFF"/>
          </w:tcPr>
          <w:p w:rsidR="003C79BB" w:rsidRPr="00341F66"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41F66">
              <w:rPr>
                <w:rFonts w:ascii="Times New Roman" w:hAnsi="Times New Roman" w:cs="Times New Roman"/>
                <w:color w:val="000000"/>
                <w:sz w:val="24"/>
                <w:szCs w:val="24"/>
              </w:rPr>
              <w:t>Sig. (2-tailed)</w:t>
            </w:r>
          </w:p>
        </w:tc>
        <w:tc>
          <w:tcPr>
            <w:tcW w:w="818" w:type="pct"/>
            <w:vMerge w:val="restart"/>
            <w:shd w:val="clear" w:color="auto" w:fill="FFFFFF"/>
          </w:tcPr>
          <w:p w:rsidR="003C79BB" w:rsidRPr="00341F66"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41F66">
              <w:rPr>
                <w:rFonts w:ascii="Times New Roman" w:hAnsi="Times New Roman" w:cs="Times New Roman"/>
                <w:color w:val="000000"/>
                <w:sz w:val="24"/>
                <w:szCs w:val="24"/>
              </w:rPr>
              <w:t>Mean Difference</w:t>
            </w:r>
          </w:p>
        </w:tc>
        <w:tc>
          <w:tcPr>
            <w:tcW w:w="1636" w:type="pct"/>
            <w:gridSpan w:val="2"/>
            <w:shd w:val="clear" w:color="auto" w:fill="FFFFFF"/>
          </w:tcPr>
          <w:p w:rsidR="003C79BB" w:rsidRPr="00341F66"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41F66">
              <w:rPr>
                <w:rFonts w:ascii="Times New Roman" w:hAnsi="Times New Roman" w:cs="Times New Roman"/>
                <w:color w:val="000000"/>
                <w:sz w:val="24"/>
                <w:szCs w:val="24"/>
              </w:rPr>
              <w:t>95% Confidence Interval of the Difference</w:t>
            </w:r>
          </w:p>
        </w:tc>
      </w:tr>
      <w:tr w:rsidR="003C79BB" w:rsidRPr="00341F66" w:rsidTr="00341F66">
        <w:trPr>
          <w:cantSplit/>
        </w:trPr>
        <w:tc>
          <w:tcPr>
            <w:tcW w:w="647" w:type="pct"/>
            <w:vMerge/>
            <w:tcBorders>
              <w:top w:val="single" w:sz="16" w:space="0" w:color="000000"/>
              <w:left w:val="single" w:sz="16" w:space="0" w:color="000000"/>
              <w:bottom w:val="nil"/>
              <w:right w:val="single" w:sz="16" w:space="0" w:color="000000"/>
            </w:tcBorders>
            <w:shd w:val="clear" w:color="auto" w:fill="FFFFFF"/>
          </w:tcPr>
          <w:p w:rsidR="003C79BB" w:rsidRPr="00341F66"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562" w:type="pct"/>
            <w:vMerge/>
            <w:tcBorders>
              <w:left w:val="single" w:sz="16" w:space="0" w:color="000000"/>
            </w:tcBorders>
            <w:shd w:val="clear" w:color="auto" w:fill="FFFFFF"/>
          </w:tcPr>
          <w:p w:rsidR="003C79BB" w:rsidRPr="00341F66"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562" w:type="pct"/>
            <w:vMerge/>
            <w:shd w:val="clear" w:color="auto" w:fill="FFFFFF"/>
          </w:tcPr>
          <w:p w:rsidR="003C79BB" w:rsidRPr="00341F66"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775" w:type="pct"/>
            <w:vMerge/>
            <w:shd w:val="clear" w:color="auto" w:fill="FFFFFF"/>
          </w:tcPr>
          <w:p w:rsidR="003C79BB" w:rsidRPr="00341F66"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818" w:type="pct"/>
            <w:vMerge/>
            <w:shd w:val="clear" w:color="auto" w:fill="FFFFFF"/>
          </w:tcPr>
          <w:p w:rsidR="003C79BB" w:rsidRPr="00341F66" w:rsidRDefault="003C79BB" w:rsidP="00027110">
            <w:pPr>
              <w:autoSpaceDE w:val="0"/>
              <w:autoSpaceDN w:val="0"/>
              <w:adjustRightInd w:val="0"/>
              <w:spacing w:after="0" w:line="240" w:lineRule="auto"/>
              <w:rPr>
                <w:rFonts w:ascii="Times New Roman" w:hAnsi="Times New Roman" w:cs="Times New Roman"/>
                <w:color w:val="000000"/>
                <w:sz w:val="24"/>
                <w:szCs w:val="24"/>
              </w:rPr>
            </w:pPr>
          </w:p>
        </w:tc>
        <w:tc>
          <w:tcPr>
            <w:tcW w:w="818" w:type="pct"/>
            <w:tcBorders>
              <w:bottom w:val="single" w:sz="16" w:space="0" w:color="000000"/>
            </w:tcBorders>
            <w:shd w:val="clear" w:color="auto" w:fill="FFFFFF"/>
          </w:tcPr>
          <w:p w:rsidR="003C79BB" w:rsidRPr="00341F66"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41F66">
              <w:rPr>
                <w:rFonts w:ascii="Times New Roman" w:hAnsi="Times New Roman" w:cs="Times New Roman"/>
                <w:color w:val="000000"/>
                <w:sz w:val="24"/>
                <w:szCs w:val="24"/>
              </w:rPr>
              <w:t>Lower</w:t>
            </w:r>
          </w:p>
        </w:tc>
        <w:tc>
          <w:tcPr>
            <w:tcW w:w="818" w:type="pct"/>
            <w:tcBorders>
              <w:bottom w:val="single" w:sz="16" w:space="0" w:color="000000"/>
              <w:right w:val="single" w:sz="16" w:space="0" w:color="000000"/>
            </w:tcBorders>
            <w:shd w:val="clear" w:color="auto" w:fill="FFFFFF"/>
          </w:tcPr>
          <w:p w:rsidR="003C79BB" w:rsidRPr="00341F66" w:rsidRDefault="003C79BB" w:rsidP="00027110">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341F66">
              <w:rPr>
                <w:rFonts w:ascii="Times New Roman" w:hAnsi="Times New Roman" w:cs="Times New Roman"/>
                <w:color w:val="000000"/>
                <w:sz w:val="24"/>
                <w:szCs w:val="24"/>
              </w:rPr>
              <w:t>Upper</w:t>
            </w:r>
          </w:p>
        </w:tc>
      </w:tr>
      <w:tr w:rsidR="003C79BB" w:rsidRPr="00341F66" w:rsidTr="00341F66">
        <w:trPr>
          <w:cantSplit/>
        </w:trPr>
        <w:tc>
          <w:tcPr>
            <w:tcW w:w="647" w:type="pct"/>
            <w:tcBorders>
              <w:top w:val="single" w:sz="16" w:space="0" w:color="000000"/>
              <w:left w:val="single" w:sz="16" w:space="0" w:color="000000"/>
              <w:bottom w:val="single" w:sz="16" w:space="0" w:color="000000"/>
              <w:right w:val="single" w:sz="16" w:space="0" w:color="000000"/>
            </w:tcBorders>
            <w:shd w:val="clear" w:color="auto" w:fill="FFFFFF"/>
            <w:vAlign w:val="center"/>
          </w:tcPr>
          <w:p w:rsidR="003C79BB" w:rsidRPr="00341F66" w:rsidRDefault="003C79BB" w:rsidP="00027110">
            <w:pPr>
              <w:autoSpaceDE w:val="0"/>
              <w:autoSpaceDN w:val="0"/>
              <w:adjustRightInd w:val="0"/>
              <w:spacing w:after="0" w:line="240" w:lineRule="auto"/>
              <w:ind w:left="60" w:right="60"/>
              <w:rPr>
                <w:rFonts w:ascii="Times New Roman" w:hAnsi="Times New Roman" w:cs="Times New Roman"/>
                <w:color w:val="000000"/>
                <w:sz w:val="24"/>
                <w:szCs w:val="24"/>
              </w:rPr>
            </w:pPr>
            <w:r w:rsidRPr="00341F66">
              <w:rPr>
                <w:rFonts w:ascii="Times New Roman" w:hAnsi="Times New Roman" w:cs="Times New Roman"/>
                <w:color w:val="000000"/>
                <w:sz w:val="24"/>
                <w:szCs w:val="24"/>
              </w:rPr>
              <w:t>FDR_UUS</w:t>
            </w:r>
          </w:p>
        </w:tc>
        <w:tc>
          <w:tcPr>
            <w:tcW w:w="562" w:type="pct"/>
            <w:tcBorders>
              <w:top w:val="single" w:sz="16" w:space="0" w:color="000000"/>
              <w:left w:val="single" w:sz="16" w:space="0" w:color="000000"/>
              <w:bottom w:val="single" w:sz="16" w:space="0" w:color="000000"/>
            </w:tcBorders>
            <w:shd w:val="clear" w:color="auto" w:fill="FFFFFF"/>
            <w:vAlign w:val="center"/>
          </w:tcPr>
          <w:p w:rsidR="003C79BB" w:rsidRPr="00341F66"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41F66">
              <w:rPr>
                <w:rFonts w:ascii="Times New Roman" w:hAnsi="Times New Roman" w:cs="Times New Roman"/>
                <w:color w:val="000000"/>
                <w:sz w:val="24"/>
                <w:szCs w:val="24"/>
              </w:rPr>
              <w:t>3.954</w:t>
            </w:r>
          </w:p>
        </w:tc>
        <w:tc>
          <w:tcPr>
            <w:tcW w:w="562" w:type="pct"/>
            <w:tcBorders>
              <w:top w:val="single" w:sz="16" w:space="0" w:color="000000"/>
              <w:bottom w:val="single" w:sz="16" w:space="0" w:color="000000"/>
            </w:tcBorders>
            <w:shd w:val="clear" w:color="auto" w:fill="FFFFFF"/>
            <w:vAlign w:val="center"/>
          </w:tcPr>
          <w:p w:rsidR="003C79BB" w:rsidRPr="00341F66"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41F66">
              <w:rPr>
                <w:rFonts w:ascii="Times New Roman" w:hAnsi="Times New Roman" w:cs="Times New Roman"/>
                <w:color w:val="000000"/>
                <w:sz w:val="24"/>
                <w:szCs w:val="24"/>
              </w:rPr>
              <w:t>5</w:t>
            </w:r>
          </w:p>
        </w:tc>
        <w:tc>
          <w:tcPr>
            <w:tcW w:w="775" w:type="pct"/>
            <w:tcBorders>
              <w:top w:val="single" w:sz="16" w:space="0" w:color="000000"/>
              <w:bottom w:val="single" w:sz="16" w:space="0" w:color="000000"/>
            </w:tcBorders>
            <w:shd w:val="clear" w:color="auto" w:fill="FFFFFF"/>
            <w:vAlign w:val="center"/>
          </w:tcPr>
          <w:p w:rsidR="003C79BB" w:rsidRPr="00341F66"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41F66">
              <w:rPr>
                <w:rFonts w:ascii="Times New Roman" w:hAnsi="Times New Roman" w:cs="Times New Roman"/>
                <w:color w:val="000000"/>
                <w:sz w:val="24"/>
                <w:szCs w:val="24"/>
              </w:rPr>
              <w:t>.011</w:t>
            </w:r>
          </w:p>
        </w:tc>
        <w:tc>
          <w:tcPr>
            <w:tcW w:w="818" w:type="pct"/>
            <w:tcBorders>
              <w:top w:val="single" w:sz="16" w:space="0" w:color="000000"/>
              <w:bottom w:val="single" w:sz="16" w:space="0" w:color="000000"/>
            </w:tcBorders>
            <w:shd w:val="clear" w:color="auto" w:fill="FFFFFF"/>
            <w:vAlign w:val="center"/>
          </w:tcPr>
          <w:p w:rsidR="003C79BB" w:rsidRPr="00341F66"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41F66">
              <w:rPr>
                <w:rFonts w:ascii="Times New Roman" w:hAnsi="Times New Roman" w:cs="Times New Roman"/>
                <w:color w:val="000000"/>
                <w:sz w:val="24"/>
                <w:szCs w:val="24"/>
              </w:rPr>
              <w:t>3.49016</w:t>
            </w:r>
          </w:p>
        </w:tc>
        <w:tc>
          <w:tcPr>
            <w:tcW w:w="818" w:type="pct"/>
            <w:tcBorders>
              <w:top w:val="single" w:sz="16" w:space="0" w:color="000000"/>
              <w:bottom w:val="single" w:sz="16" w:space="0" w:color="000000"/>
            </w:tcBorders>
            <w:shd w:val="clear" w:color="auto" w:fill="FFFFFF"/>
            <w:vAlign w:val="center"/>
          </w:tcPr>
          <w:p w:rsidR="003C79BB" w:rsidRPr="00341F66"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41F66">
              <w:rPr>
                <w:rFonts w:ascii="Times New Roman" w:hAnsi="Times New Roman" w:cs="Times New Roman"/>
                <w:color w:val="000000"/>
                <w:sz w:val="24"/>
                <w:szCs w:val="24"/>
              </w:rPr>
              <w:t>1.2213</w:t>
            </w:r>
          </w:p>
        </w:tc>
        <w:tc>
          <w:tcPr>
            <w:tcW w:w="818" w:type="pct"/>
            <w:tcBorders>
              <w:top w:val="single" w:sz="16" w:space="0" w:color="000000"/>
              <w:bottom w:val="single" w:sz="16" w:space="0" w:color="000000"/>
              <w:right w:val="single" w:sz="16" w:space="0" w:color="000000"/>
            </w:tcBorders>
            <w:shd w:val="clear" w:color="auto" w:fill="FFFFFF"/>
            <w:vAlign w:val="center"/>
          </w:tcPr>
          <w:p w:rsidR="003C79BB" w:rsidRPr="00341F66" w:rsidRDefault="003C79BB" w:rsidP="00027110">
            <w:pPr>
              <w:autoSpaceDE w:val="0"/>
              <w:autoSpaceDN w:val="0"/>
              <w:adjustRightInd w:val="0"/>
              <w:spacing w:after="0" w:line="240" w:lineRule="auto"/>
              <w:ind w:left="60" w:right="60"/>
              <w:jc w:val="right"/>
              <w:rPr>
                <w:rFonts w:ascii="Times New Roman" w:hAnsi="Times New Roman" w:cs="Times New Roman"/>
                <w:color w:val="000000"/>
                <w:sz w:val="24"/>
                <w:szCs w:val="24"/>
              </w:rPr>
            </w:pPr>
            <w:r w:rsidRPr="00341F66">
              <w:rPr>
                <w:rFonts w:ascii="Times New Roman" w:hAnsi="Times New Roman" w:cs="Times New Roman"/>
                <w:color w:val="000000"/>
                <w:sz w:val="24"/>
                <w:szCs w:val="24"/>
              </w:rPr>
              <w:t>5.7590</w:t>
            </w:r>
          </w:p>
        </w:tc>
      </w:tr>
    </w:tbl>
    <w:p w:rsidR="003C79BB" w:rsidRDefault="003C79BB" w:rsidP="00027110">
      <w:pPr>
        <w:autoSpaceDE w:val="0"/>
        <w:autoSpaceDN w:val="0"/>
        <w:adjustRightInd w:val="0"/>
        <w:spacing w:after="0" w:line="240" w:lineRule="auto"/>
        <w:rPr>
          <w:rFonts w:ascii="Times New Roman" w:hAnsi="Times New Roman" w:cs="Times New Roman"/>
          <w:sz w:val="24"/>
          <w:szCs w:val="24"/>
        </w:rPr>
      </w:pPr>
    </w:p>
    <w:p w:rsidR="00341F66" w:rsidRDefault="00341F66" w:rsidP="00027110">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Berbeda dengan </w:t>
      </w:r>
      <w:proofErr w:type="gramStart"/>
      <w:r>
        <w:rPr>
          <w:rFonts w:ascii="Times New Roman" w:hAnsi="Times New Roman" w:cs="Times New Roman"/>
          <w:sz w:val="24"/>
          <w:szCs w:val="24"/>
        </w:rPr>
        <w:t>bank  umum</w:t>
      </w:r>
      <w:proofErr w:type="gramEnd"/>
      <w:r>
        <w:rPr>
          <w:rFonts w:ascii="Times New Roman" w:hAnsi="Times New Roman" w:cs="Times New Roman"/>
          <w:sz w:val="24"/>
          <w:szCs w:val="24"/>
        </w:rPr>
        <w:t xml:space="preserve"> syariah, unit usaha syariah mengalami pertumbuhan FDR yang cukup signifikan pada masa pandemic ini. </w:t>
      </w:r>
      <w:proofErr w:type="gramStart"/>
      <w:r>
        <w:rPr>
          <w:rFonts w:ascii="Times New Roman" w:hAnsi="Times New Roman" w:cs="Times New Roman"/>
          <w:sz w:val="24"/>
          <w:szCs w:val="24"/>
        </w:rPr>
        <w:t xml:space="preserve">Perbedaan ini bisa dilhat dari jenis </w:t>
      </w:r>
      <w:r w:rsidR="004508A5">
        <w:rPr>
          <w:rFonts w:ascii="Times New Roman" w:hAnsi="Times New Roman" w:cs="Times New Roman"/>
          <w:sz w:val="24"/>
          <w:szCs w:val="24"/>
        </w:rPr>
        <w:t>fok</w:t>
      </w:r>
      <w:r>
        <w:rPr>
          <w:rFonts w:ascii="Times New Roman" w:hAnsi="Times New Roman" w:cs="Times New Roman"/>
          <w:sz w:val="24"/>
          <w:szCs w:val="24"/>
        </w:rPr>
        <w:t xml:space="preserve">us </w:t>
      </w:r>
      <w:r w:rsidR="004508A5">
        <w:rPr>
          <w:rFonts w:ascii="Times New Roman" w:hAnsi="Times New Roman" w:cs="Times New Roman"/>
          <w:sz w:val="24"/>
          <w:szCs w:val="24"/>
        </w:rPr>
        <w:t>pembiayaan unit usaha syariah.</w:t>
      </w:r>
      <w:proofErr w:type="gramEnd"/>
      <w:r w:rsidR="004508A5">
        <w:rPr>
          <w:rFonts w:ascii="Times New Roman" w:hAnsi="Times New Roman" w:cs="Times New Roman"/>
          <w:sz w:val="24"/>
          <w:szCs w:val="24"/>
        </w:rPr>
        <w:t xml:space="preserve"> </w:t>
      </w:r>
      <w:proofErr w:type="gramStart"/>
      <w:r w:rsidR="004508A5">
        <w:rPr>
          <w:rFonts w:ascii="Times New Roman" w:hAnsi="Times New Roman" w:cs="Times New Roman"/>
          <w:sz w:val="24"/>
          <w:szCs w:val="24"/>
        </w:rPr>
        <w:t>Uni usaha syariah lebih banyak membiayai sektor konsumsi sedangkan bank umum syariah lebi</w:t>
      </w:r>
      <w:r w:rsidR="009017EF">
        <w:rPr>
          <w:rFonts w:ascii="Times New Roman" w:hAnsi="Times New Roman" w:cs="Times New Roman"/>
          <w:sz w:val="24"/>
          <w:szCs w:val="24"/>
        </w:rPr>
        <w:t>h banyak membiayai sektor usaha kecil dan menengah.</w:t>
      </w:r>
      <w:proofErr w:type="gramEnd"/>
      <w:r w:rsidR="009017EF">
        <w:rPr>
          <w:rFonts w:ascii="Times New Roman" w:hAnsi="Times New Roman" w:cs="Times New Roman"/>
          <w:sz w:val="24"/>
          <w:szCs w:val="24"/>
        </w:rPr>
        <w:t xml:space="preserve"> </w:t>
      </w:r>
    </w:p>
    <w:p w:rsidR="0004407D" w:rsidRDefault="0004407D" w:rsidP="00027110">
      <w:pPr>
        <w:autoSpaceDE w:val="0"/>
        <w:autoSpaceDN w:val="0"/>
        <w:adjustRightInd w:val="0"/>
        <w:spacing w:after="0" w:line="240" w:lineRule="auto"/>
        <w:jc w:val="both"/>
        <w:rPr>
          <w:rFonts w:ascii="Times New Roman" w:hAnsi="Times New Roman" w:cs="Times New Roman"/>
          <w:sz w:val="24"/>
          <w:szCs w:val="24"/>
        </w:rPr>
      </w:pPr>
    </w:p>
    <w:p w:rsidR="0004407D" w:rsidRPr="0004407D" w:rsidRDefault="0004407D" w:rsidP="00027110">
      <w:pPr>
        <w:autoSpaceDE w:val="0"/>
        <w:autoSpaceDN w:val="0"/>
        <w:adjustRightInd w:val="0"/>
        <w:spacing w:after="0" w:line="240" w:lineRule="auto"/>
        <w:jc w:val="both"/>
        <w:rPr>
          <w:rFonts w:ascii="Times New Roman" w:hAnsi="Times New Roman" w:cs="Times New Roman"/>
          <w:b/>
          <w:sz w:val="24"/>
          <w:szCs w:val="24"/>
        </w:rPr>
      </w:pPr>
      <w:r w:rsidRPr="0004407D">
        <w:rPr>
          <w:rFonts w:ascii="Times New Roman" w:hAnsi="Times New Roman" w:cs="Times New Roman"/>
          <w:b/>
          <w:sz w:val="24"/>
          <w:szCs w:val="24"/>
        </w:rPr>
        <w:t>Pembahasan</w:t>
      </w:r>
    </w:p>
    <w:p w:rsidR="003C79BB" w:rsidRDefault="00795149" w:rsidP="000271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roofErr w:type="gramStart"/>
      <w:r>
        <w:rPr>
          <w:rFonts w:ascii="Times New Roman" w:hAnsi="Times New Roman" w:cs="Times New Roman"/>
          <w:sz w:val="24"/>
          <w:szCs w:val="24"/>
        </w:rPr>
        <w:t>Dilihat dari temuan diatas kelihatan pada masa pandemik ini laba bank umum syariah dan unit usaha syariah mengalami penurunan yang signifikan.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Artinya  bank</w:t>
      </w:r>
      <w:proofErr w:type="gramEnd"/>
      <w:r>
        <w:rPr>
          <w:rFonts w:ascii="Times New Roman" w:hAnsi="Times New Roman" w:cs="Times New Roman"/>
          <w:sz w:val="24"/>
          <w:szCs w:val="24"/>
        </w:rPr>
        <w:t xml:space="preserve"> syariah pada umumnya mengalami sedikit masalah pada masa krisis ini yang diakibatkan pandemik covid-19. Walaupun hasil uji ini belum menggambarkan hasil keseluruhan dari profitabiltas bank syariah, namun bank syariah harus mewaspadai penurunan yang lebih dalam</w:t>
      </w:r>
      <w:r w:rsidR="004113D3">
        <w:rPr>
          <w:rFonts w:ascii="Times New Roman" w:hAnsi="Times New Roman" w:cs="Times New Roman"/>
          <w:sz w:val="24"/>
          <w:szCs w:val="24"/>
        </w:rPr>
        <w:t xml:space="preserve">. </w:t>
      </w:r>
    </w:p>
    <w:p w:rsidR="00D91B79" w:rsidRDefault="00D91B79" w:rsidP="000271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roofErr w:type="gramStart"/>
      <w:r>
        <w:rPr>
          <w:rFonts w:ascii="Times New Roman" w:hAnsi="Times New Roman" w:cs="Times New Roman"/>
          <w:sz w:val="24"/>
          <w:szCs w:val="24"/>
        </w:rPr>
        <w:t>Dilihat dari sisi NPF bank syariah tidak mengalami masalah apapun.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Tentunya bank syariah harus terus mewaspadai NPF, karena krisis ekonomi belum berakhir sebelum virus ini bisa dikendalikan.</w:t>
      </w:r>
      <w:proofErr w:type="gramEnd"/>
      <w:r>
        <w:rPr>
          <w:rFonts w:ascii="Times New Roman" w:hAnsi="Times New Roman" w:cs="Times New Roman"/>
          <w:sz w:val="24"/>
          <w:szCs w:val="24"/>
        </w:rPr>
        <w:t xml:space="preserve"> </w:t>
      </w:r>
      <w:proofErr w:type="gramStart"/>
      <w:r w:rsidR="00205DCB">
        <w:rPr>
          <w:rFonts w:ascii="Times New Roman" w:hAnsi="Times New Roman" w:cs="Times New Roman"/>
          <w:sz w:val="24"/>
          <w:szCs w:val="24"/>
        </w:rPr>
        <w:t>Dilihat dari sisi ROA yang mengalami penurunan, bukan tidak mungkin NPF juga bisa bermasalah.</w:t>
      </w:r>
      <w:proofErr w:type="gramEnd"/>
      <w:r w:rsidR="00205DCB">
        <w:rPr>
          <w:rFonts w:ascii="Times New Roman" w:hAnsi="Times New Roman" w:cs="Times New Roman"/>
          <w:sz w:val="24"/>
          <w:szCs w:val="24"/>
        </w:rPr>
        <w:t xml:space="preserve"> Pembiayaan yang macet tentunya </w:t>
      </w:r>
      <w:proofErr w:type="gramStart"/>
      <w:r w:rsidR="00205DCB">
        <w:rPr>
          <w:rFonts w:ascii="Times New Roman" w:hAnsi="Times New Roman" w:cs="Times New Roman"/>
          <w:sz w:val="24"/>
          <w:szCs w:val="24"/>
        </w:rPr>
        <w:t>akan</w:t>
      </w:r>
      <w:proofErr w:type="gramEnd"/>
      <w:r w:rsidR="00205DCB">
        <w:rPr>
          <w:rFonts w:ascii="Times New Roman" w:hAnsi="Times New Roman" w:cs="Times New Roman"/>
          <w:sz w:val="24"/>
          <w:szCs w:val="24"/>
        </w:rPr>
        <w:t xml:space="preserve"> mempengaruhi kinerja bank secara keseluruhan. Dilihat secara keseluruhan bank syariah masih dikatagorikan sehat karena NPF masih dibawah 5%. </w:t>
      </w:r>
      <w:r w:rsidR="00463FA0">
        <w:rPr>
          <w:rFonts w:ascii="Times New Roman" w:hAnsi="Times New Roman" w:cs="Times New Roman"/>
          <w:sz w:val="24"/>
          <w:szCs w:val="24"/>
        </w:rPr>
        <w:t xml:space="preserve">Seperti yang sudah dijelaskan diatas bahwa bank syariah pada tahun 1998 mengalami krisis yang diakibatkan oleh krisis moneter namun pada krisis global pada tahun 2008 bank syariah tidak mengalami banyak masalah dengan NPF. </w:t>
      </w:r>
    </w:p>
    <w:p w:rsidR="00FE2F77" w:rsidRDefault="00FE2F77" w:rsidP="000271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Pertahanan bank syariah banyak ditumpang oleh </w:t>
      </w:r>
      <w:proofErr w:type="gramStart"/>
      <w:r>
        <w:rPr>
          <w:rFonts w:ascii="Times New Roman" w:hAnsi="Times New Roman" w:cs="Times New Roman"/>
          <w:sz w:val="24"/>
          <w:szCs w:val="24"/>
        </w:rPr>
        <w:t>dana</w:t>
      </w:r>
      <w:proofErr w:type="gramEnd"/>
      <w:r>
        <w:rPr>
          <w:rFonts w:ascii="Times New Roman" w:hAnsi="Times New Roman" w:cs="Times New Roman"/>
          <w:sz w:val="24"/>
          <w:szCs w:val="24"/>
        </w:rPr>
        <w:t xml:space="preserve"> pihak ketiga yang kuat. Kekuatan </w:t>
      </w:r>
      <w:proofErr w:type="gramStart"/>
      <w:r>
        <w:rPr>
          <w:rFonts w:ascii="Times New Roman" w:hAnsi="Times New Roman" w:cs="Times New Roman"/>
          <w:sz w:val="24"/>
          <w:szCs w:val="24"/>
        </w:rPr>
        <w:t>dana</w:t>
      </w:r>
      <w:proofErr w:type="gramEnd"/>
      <w:r>
        <w:rPr>
          <w:rFonts w:ascii="Times New Roman" w:hAnsi="Times New Roman" w:cs="Times New Roman"/>
          <w:sz w:val="24"/>
          <w:szCs w:val="24"/>
        </w:rPr>
        <w:t xml:space="preserve"> pihak ketiga ini harus ditunjang oleh FDR yang tinggi juga. </w:t>
      </w:r>
      <w:proofErr w:type="gramStart"/>
      <w:r>
        <w:rPr>
          <w:rFonts w:ascii="Times New Roman" w:hAnsi="Times New Roman" w:cs="Times New Roman"/>
          <w:sz w:val="24"/>
          <w:szCs w:val="24"/>
        </w:rPr>
        <w:t>Pada saat ini FDR bank umum syariah masih disekitar 80%.</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Hal ini masih jauh dibawah unit usaha syariah yang telah mencapai 100%.</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Namun dilihat dari krisis saat ini, FDR bank syariah masih dikatagorikan bagus karena tidak mengalami banyak perubahan selama pandemik ini.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Ini berarti tingkat kepercayaan nasabah simpanan maupun pinjaman masih tinggi walaupun terjadi krisis.</w:t>
      </w:r>
      <w:proofErr w:type="gramEnd"/>
      <w:r>
        <w:rPr>
          <w:rFonts w:ascii="Times New Roman" w:hAnsi="Times New Roman" w:cs="Times New Roman"/>
          <w:sz w:val="24"/>
          <w:szCs w:val="24"/>
        </w:rPr>
        <w:t xml:space="preserve"> </w:t>
      </w:r>
      <w:r w:rsidR="008707E3">
        <w:rPr>
          <w:rFonts w:ascii="Times New Roman" w:hAnsi="Times New Roman" w:cs="Times New Roman"/>
          <w:sz w:val="24"/>
          <w:szCs w:val="24"/>
        </w:rPr>
        <w:t xml:space="preserve">Kebutuhan </w:t>
      </w:r>
      <w:proofErr w:type="gramStart"/>
      <w:r w:rsidR="008707E3">
        <w:rPr>
          <w:rFonts w:ascii="Times New Roman" w:hAnsi="Times New Roman" w:cs="Times New Roman"/>
          <w:sz w:val="24"/>
          <w:szCs w:val="24"/>
        </w:rPr>
        <w:t>akan</w:t>
      </w:r>
      <w:proofErr w:type="gramEnd"/>
      <w:r w:rsidR="008707E3">
        <w:rPr>
          <w:rFonts w:ascii="Times New Roman" w:hAnsi="Times New Roman" w:cs="Times New Roman"/>
          <w:sz w:val="24"/>
          <w:szCs w:val="24"/>
        </w:rPr>
        <w:t xml:space="preserve"> dana pinjaman masih stabil demikian juga dengan dana simpnan. </w:t>
      </w:r>
      <w:proofErr w:type="gramStart"/>
      <w:r w:rsidR="008707E3">
        <w:rPr>
          <w:rFonts w:ascii="Times New Roman" w:hAnsi="Times New Roman" w:cs="Times New Roman"/>
          <w:sz w:val="24"/>
          <w:szCs w:val="24"/>
        </w:rPr>
        <w:t>Tidak ada indikator kepanikan nasabah dalam keadaan ini.</w:t>
      </w:r>
      <w:proofErr w:type="gramEnd"/>
      <w:r w:rsidR="008707E3">
        <w:rPr>
          <w:rFonts w:ascii="Times New Roman" w:hAnsi="Times New Roman" w:cs="Times New Roman"/>
          <w:sz w:val="24"/>
          <w:szCs w:val="24"/>
        </w:rPr>
        <w:t xml:space="preserve"> </w:t>
      </w:r>
    </w:p>
    <w:p w:rsidR="008707E3" w:rsidRDefault="008707E3" w:rsidP="00027110">
      <w:pPr>
        <w:spacing w:after="0" w:line="240" w:lineRule="auto"/>
        <w:jc w:val="both"/>
        <w:rPr>
          <w:rFonts w:ascii="Times New Roman" w:hAnsi="Times New Roman" w:cs="Times New Roman"/>
          <w:sz w:val="24"/>
          <w:szCs w:val="24"/>
        </w:rPr>
      </w:pPr>
    </w:p>
    <w:p w:rsidR="008707E3" w:rsidRDefault="008707E3" w:rsidP="00027110">
      <w:pPr>
        <w:spacing w:after="0" w:line="240" w:lineRule="auto"/>
        <w:jc w:val="both"/>
        <w:rPr>
          <w:rFonts w:ascii="Times New Roman" w:hAnsi="Times New Roman" w:cs="Times New Roman"/>
          <w:b/>
          <w:sz w:val="24"/>
          <w:szCs w:val="24"/>
        </w:rPr>
      </w:pPr>
      <w:r w:rsidRPr="00E5254B">
        <w:rPr>
          <w:rFonts w:ascii="Times New Roman" w:hAnsi="Times New Roman" w:cs="Times New Roman"/>
          <w:b/>
          <w:sz w:val="24"/>
          <w:szCs w:val="24"/>
        </w:rPr>
        <w:t>KESIMPULAN</w:t>
      </w:r>
    </w:p>
    <w:p w:rsidR="00717445" w:rsidRPr="00E5254B" w:rsidRDefault="00264F8E" w:rsidP="00027110">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8707E3" w:rsidRDefault="00E5254B" w:rsidP="00027110">
      <w:pPr>
        <w:pStyle w:val="ListParagraph"/>
        <w:numPr>
          <w:ilvl w:val="0"/>
          <w:numId w:val="2"/>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Dalam kondisi krisis yang diakibatkan pandemic covid-19 ROA bank umum syariah dan unit usaha syariah mengalami penurunan secara signifikan.</w:t>
      </w:r>
      <w:r w:rsidR="00A514BB">
        <w:rPr>
          <w:rFonts w:ascii="Times New Roman" w:hAnsi="Times New Roman" w:cs="Times New Roman"/>
          <w:sz w:val="24"/>
          <w:szCs w:val="24"/>
        </w:rPr>
        <w:t xml:space="preserve"> Namun posisi bank syariah ROA masih positif dan masih jauh dari masalah yang mengkhawatirkan.</w:t>
      </w:r>
    </w:p>
    <w:p w:rsidR="00E5254B" w:rsidRDefault="00D529B9" w:rsidP="00027110">
      <w:pPr>
        <w:pStyle w:val="ListParagraph"/>
        <w:numPr>
          <w:ilvl w:val="0"/>
          <w:numId w:val="2"/>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NPF bank </w:t>
      </w:r>
      <w:r w:rsidR="00A514BB">
        <w:rPr>
          <w:rFonts w:ascii="Times New Roman" w:hAnsi="Times New Roman" w:cs="Times New Roman"/>
          <w:sz w:val="24"/>
          <w:szCs w:val="24"/>
        </w:rPr>
        <w:t xml:space="preserve">umum </w:t>
      </w:r>
      <w:r>
        <w:rPr>
          <w:rFonts w:ascii="Times New Roman" w:hAnsi="Times New Roman" w:cs="Times New Roman"/>
          <w:sz w:val="24"/>
          <w:szCs w:val="24"/>
        </w:rPr>
        <w:t xml:space="preserve">syariah </w:t>
      </w:r>
      <w:proofErr w:type="gramStart"/>
      <w:r w:rsidR="00A514BB">
        <w:rPr>
          <w:rFonts w:ascii="Times New Roman" w:hAnsi="Times New Roman" w:cs="Times New Roman"/>
          <w:sz w:val="24"/>
          <w:szCs w:val="24"/>
        </w:rPr>
        <w:t>sama</w:t>
      </w:r>
      <w:proofErr w:type="gramEnd"/>
      <w:r w:rsidR="00A514BB">
        <w:rPr>
          <w:rFonts w:ascii="Times New Roman" w:hAnsi="Times New Roman" w:cs="Times New Roman"/>
          <w:sz w:val="24"/>
          <w:szCs w:val="24"/>
        </w:rPr>
        <w:t xml:space="preserve"> sekali tidak terganggu sedangkan NPF unit usaha syariah mengalami kenaikan yang cukup signifikan namun kedua-dua masih dalam batas aman diaman NPF-nya masih dibawah 5%. Dengan demikian dari sisi NPF menunjukkan bank syariah masih tahan terhadap gelombang covid-19.</w:t>
      </w:r>
    </w:p>
    <w:p w:rsidR="00A514BB" w:rsidRDefault="00A514BB" w:rsidP="00027110">
      <w:pPr>
        <w:pStyle w:val="ListParagraph"/>
        <w:numPr>
          <w:ilvl w:val="0"/>
          <w:numId w:val="2"/>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Dilihat dari FDR bank syariah bisa dikatagorikan benar sangat stabil. Tidak ada perubahan yang signifikan selama covid-19. Dengan FDR yang baik ini bank syariah masih sangat kuat dalam hal pembiayaan dan simpanan. Kestabilan FDR ini merupakan salah satu indikator bank syariah belum mengalami masalah dalam krisis ini.</w:t>
      </w:r>
    </w:p>
    <w:p w:rsidR="004B5549" w:rsidRDefault="004B5549" w:rsidP="00027110">
      <w:pPr>
        <w:spacing w:after="0" w:line="240" w:lineRule="auto"/>
        <w:jc w:val="both"/>
        <w:rPr>
          <w:rFonts w:ascii="Times New Roman" w:hAnsi="Times New Roman" w:cs="Times New Roman"/>
          <w:sz w:val="24"/>
          <w:szCs w:val="24"/>
        </w:rPr>
      </w:pPr>
    </w:p>
    <w:p w:rsidR="00B55F03" w:rsidRDefault="004B5549" w:rsidP="00027110">
      <w:pPr>
        <w:spacing w:after="0" w:line="240" w:lineRule="auto"/>
        <w:jc w:val="both"/>
        <w:rPr>
          <w:rFonts w:ascii="Times New Roman" w:hAnsi="Times New Roman" w:cs="Times New Roman"/>
          <w:b/>
          <w:sz w:val="24"/>
          <w:szCs w:val="24"/>
        </w:rPr>
      </w:pPr>
      <w:r w:rsidRPr="004B5549">
        <w:rPr>
          <w:rFonts w:ascii="Times New Roman" w:hAnsi="Times New Roman" w:cs="Times New Roman"/>
          <w:b/>
          <w:sz w:val="24"/>
          <w:szCs w:val="24"/>
        </w:rPr>
        <w:t>DAFTAR PUSTAKA</w:t>
      </w:r>
    </w:p>
    <w:p w:rsidR="00B55F03" w:rsidRDefault="00B55F03" w:rsidP="00027110">
      <w:pPr>
        <w:spacing w:after="0" w:line="240" w:lineRule="auto"/>
        <w:jc w:val="both"/>
        <w:rPr>
          <w:rFonts w:ascii="Times New Roman" w:hAnsi="Times New Roman" w:cs="Times New Roman"/>
          <w:b/>
          <w:sz w:val="24"/>
          <w:szCs w:val="24"/>
        </w:rPr>
      </w:pPr>
    </w:p>
    <w:p w:rsidR="00B55F03" w:rsidRPr="00B55F03" w:rsidRDefault="00B55F03" w:rsidP="00027110">
      <w:pPr>
        <w:widowControl w:val="0"/>
        <w:autoSpaceDE w:val="0"/>
        <w:autoSpaceDN w:val="0"/>
        <w:adjustRightInd w:val="0"/>
        <w:spacing w:after="0" w:line="240" w:lineRule="auto"/>
        <w:ind w:left="480" w:hanging="480"/>
        <w:rPr>
          <w:rFonts w:ascii="Times New Roman" w:hAnsi="Times New Roman" w:cs="Times New Roman"/>
          <w:noProof/>
          <w:sz w:val="24"/>
          <w:szCs w:val="24"/>
        </w:rPr>
      </w:pPr>
      <w:r>
        <w:rPr>
          <w:rFonts w:ascii="Times New Roman" w:hAnsi="Times New Roman" w:cs="Times New Roman"/>
          <w:sz w:val="24"/>
          <w:szCs w:val="24"/>
        </w:rPr>
        <w:fldChar w:fldCharType="begin" w:fldLock="1"/>
      </w:r>
      <w:r>
        <w:rPr>
          <w:rFonts w:ascii="Times New Roman" w:hAnsi="Times New Roman" w:cs="Times New Roman"/>
          <w:sz w:val="24"/>
          <w:szCs w:val="24"/>
        </w:rPr>
        <w:instrText xml:space="preserve">ADDIN Mendeley Bibliography CSL_BIBLIOGRAPHY </w:instrText>
      </w:r>
      <w:r>
        <w:rPr>
          <w:rFonts w:ascii="Times New Roman" w:hAnsi="Times New Roman" w:cs="Times New Roman"/>
          <w:sz w:val="24"/>
          <w:szCs w:val="24"/>
        </w:rPr>
        <w:fldChar w:fldCharType="separate"/>
      </w:r>
      <w:r w:rsidRPr="00B55F03">
        <w:rPr>
          <w:rFonts w:ascii="Times New Roman" w:hAnsi="Times New Roman" w:cs="Times New Roman"/>
          <w:noProof/>
          <w:sz w:val="24"/>
          <w:szCs w:val="24"/>
        </w:rPr>
        <w:t xml:space="preserve">Aji, H. M., Berakon, I., &amp; Husin, M. M. (2020). COVID-19 and e-wallet usage intention: A multigroup analysis between Indonesia and Malaysia. </w:t>
      </w:r>
      <w:r w:rsidRPr="00B55F03">
        <w:rPr>
          <w:rFonts w:ascii="Times New Roman" w:hAnsi="Times New Roman" w:cs="Times New Roman"/>
          <w:i/>
          <w:iCs/>
          <w:noProof/>
          <w:sz w:val="24"/>
          <w:szCs w:val="24"/>
        </w:rPr>
        <w:t>Cogent Business &amp; Management</w:t>
      </w:r>
      <w:r w:rsidRPr="00B55F03">
        <w:rPr>
          <w:rFonts w:ascii="Times New Roman" w:hAnsi="Times New Roman" w:cs="Times New Roman"/>
          <w:noProof/>
          <w:sz w:val="24"/>
          <w:szCs w:val="24"/>
        </w:rPr>
        <w:t xml:space="preserve">, </w:t>
      </w:r>
      <w:r w:rsidRPr="00B55F03">
        <w:rPr>
          <w:rFonts w:ascii="Times New Roman" w:hAnsi="Times New Roman" w:cs="Times New Roman"/>
          <w:i/>
          <w:iCs/>
          <w:noProof/>
          <w:sz w:val="24"/>
          <w:szCs w:val="24"/>
        </w:rPr>
        <w:t>7</w:t>
      </w:r>
      <w:r w:rsidR="009F0FF2">
        <w:rPr>
          <w:rFonts w:ascii="Times New Roman" w:hAnsi="Times New Roman" w:cs="Times New Roman"/>
          <w:noProof/>
          <w:sz w:val="24"/>
          <w:szCs w:val="24"/>
        </w:rPr>
        <w:t>(1), 180-</w:t>
      </w:r>
      <w:r w:rsidRPr="00B55F03">
        <w:rPr>
          <w:rFonts w:ascii="Times New Roman" w:hAnsi="Times New Roman" w:cs="Times New Roman"/>
          <w:noProof/>
          <w:sz w:val="24"/>
          <w:szCs w:val="24"/>
        </w:rPr>
        <w:t>181.</w:t>
      </w:r>
    </w:p>
    <w:p w:rsidR="00B55F03" w:rsidRPr="00B55F03" w:rsidRDefault="00B55F03" w:rsidP="00027110">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B55F03">
        <w:rPr>
          <w:rFonts w:ascii="Times New Roman" w:hAnsi="Times New Roman" w:cs="Times New Roman"/>
          <w:noProof/>
          <w:sz w:val="24"/>
          <w:szCs w:val="24"/>
        </w:rPr>
        <w:t xml:space="preserve">Alim, S. (2014). Analisis Pengaruh Inflasi dan BI Rate Terhadap Return on Assets (ROA) Bank Syariah di Indonesia. </w:t>
      </w:r>
      <w:r w:rsidRPr="00B55F03">
        <w:rPr>
          <w:rFonts w:ascii="Times New Roman" w:hAnsi="Times New Roman" w:cs="Times New Roman"/>
          <w:i/>
          <w:iCs/>
          <w:noProof/>
          <w:sz w:val="24"/>
          <w:szCs w:val="24"/>
        </w:rPr>
        <w:t>Jurnal Ekonomi Modernisasi</w:t>
      </w:r>
      <w:r w:rsidRPr="00B55F03">
        <w:rPr>
          <w:rFonts w:ascii="Times New Roman" w:hAnsi="Times New Roman" w:cs="Times New Roman"/>
          <w:noProof/>
          <w:sz w:val="24"/>
          <w:szCs w:val="24"/>
        </w:rPr>
        <w:t xml:space="preserve">, </w:t>
      </w:r>
      <w:r w:rsidRPr="00B55F03">
        <w:rPr>
          <w:rFonts w:ascii="Times New Roman" w:hAnsi="Times New Roman" w:cs="Times New Roman"/>
          <w:i/>
          <w:iCs/>
          <w:noProof/>
          <w:sz w:val="24"/>
          <w:szCs w:val="24"/>
        </w:rPr>
        <w:t>10</w:t>
      </w:r>
      <w:r w:rsidRPr="00B55F03">
        <w:rPr>
          <w:rFonts w:ascii="Times New Roman" w:hAnsi="Times New Roman" w:cs="Times New Roman"/>
          <w:noProof/>
          <w:sz w:val="24"/>
          <w:szCs w:val="24"/>
        </w:rPr>
        <w:t>(3), 201–220.</w:t>
      </w:r>
    </w:p>
    <w:p w:rsidR="00B55F03" w:rsidRPr="00B55F03" w:rsidRDefault="00B55F03" w:rsidP="00027110">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B55F03">
        <w:rPr>
          <w:rFonts w:ascii="Times New Roman" w:hAnsi="Times New Roman" w:cs="Times New Roman"/>
          <w:noProof/>
          <w:sz w:val="24"/>
          <w:szCs w:val="24"/>
        </w:rPr>
        <w:t xml:space="preserve">Disemadi, H. S., &amp; Shaleh, A. I. (2020). Banking credit restructuring policy amid COVID-19 pandemic in Indonesia. </w:t>
      </w:r>
      <w:r w:rsidRPr="00B55F03">
        <w:rPr>
          <w:rFonts w:ascii="Times New Roman" w:hAnsi="Times New Roman" w:cs="Times New Roman"/>
          <w:i/>
          <w:iCs/>
          <w:noProof/>
          <w:sz w:val="24"/>
          <w:szCs w:val="24"/>
        </w:rPr>
        <w:t>Jurnal Inovasi Ekonomi</w:t>
      </w:r>
      <w:r w:rsidRPr="00B55F03">
        <w:rPr>
          <w:rFonts w:ascii="Times New Roman" w:hAnsi="Times New Roman" w:cs="Times New Roman"/>
          <w:noProof/>
          <w:sz w:val="24"/>
          <w:szCs w:val="24"/>
        </w:rPr>
        <w:t xml:space="preserve">, </w:t>
      </w:r>
      <w:r w:rsidRPr="00B55F03">
        <w:rPr>
          <w:rFonts w:ascii="Times New Roman" w:hAnsi="Times New Roman" w:cs="Times New Roman"/>
          <w:i/>
          <w:iCs/>
          <w:noProof/>
          <w:sz w:val="24"/>
          <w:szCs w:val="24"/>
        </w:rPr>
        <w:t>5</w:t>
      </w:r>
      <w:r w:rsidRPr="00B55F03">
        <w:rPr>
          <w:rFonts w:ascii="Times New Roman" w:hAnsi="Times New Roman" w:cs="Times New Roman"/>
          <w:noProof/>
          <w:sz w:val="24"/>
          <w:szCs w:val="24"/>
        </w:rPr>
        <w:t>(2).</w:t>
      </w:r>
    </w:p>
    <w:p w:rsidR="00B55F03" w:rsidRPr="00B55F03" w:rsidRDefault="00B55F03" w:rsidP="00027110">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B55F03">
        <w:rPr>
          <w:rFonts w:ascii="Times New Roman" w:hAnsi="Times New Roman" w:cs="Times New Roman"/>
          <w:noProof/>
          <w:sz w:val="24"/>
          <w:szCs w:val="24"/>
        </w:rPr>
        <w:t xml:space="preserve">Fauziah, H. N., Fakhriyah, A. N., &amp; Rohman, A. (2020). Analisis Risiko Operasional Bank Syariah Pada Masa Pandemi Covid-19. </w:t>
      </w:r>
      <w:r w:rsidRPr="00B55F03">
        <w:rPr>
          <w:rFonts w:ascii="Times New Roman" w:hAnsi="Times New Roman" w:cs="Times New Roman"/>
          <w:i/>
          <w:iCs/>
          <w:noProof/>
          <w:sz w:val="24"/>
          <w:szCs w:val="24"/>
        </w:rPr>
        <w:t>Al-Intaj: Jurnal Ekonomi Dan Perbankan Syariah</w:t>
      </w:r>
      <w:r w:rsidRPr="00B55F03">
        <w:rPr>
          <w:rFonts w:ascii="Times New Roman" w:hAnsi="Times New Roman" w:cs="Times New Roman"/>
          <w:noProof/>
          <w:sz w:val="24"/>
          <w:szCs w:val="24"/>
        </w:rPr>
        <w:t xml:space="preserve">, </w:t>
      </w:r>
      <w:r w:rsidRPr="00B55F03">
        <w:rPr>
          <w:rFonts w:ascii="Times New Roman" w:hAnsi="Times New Roman" w:cs="Times New Roman"/>
          <w:i/>
          <w:iCs/>
          <w:noProof/>
          <w:sz w:val="24"/>
          <w:szCs w:val="24"/>
        </w:rPr>
        <w:t>6</w:t>
      </w:r>
      <w:r w:rsidRPr="00B55F03">
        <w:rPr>
          <w:rFonts w:ascii="Times New Roman" w:hAnsi="Times New Roman" w:cs="Times New Roman"/>
          <w:noProof/>
          <w:sz w:val="24"/>
          <w:szCs w:val="24"/>
        </w:rPr>
        <w:t>(2), 38–45.</w:t>
      </w:r>
    </w:p>
    <w:p w:rsidR="00B55F03" w:rsidRPr="00B55F03" w:rsidRDefault="00B55F03" w:rsidP="00027110">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B55F03">
        <w:rPr>
          <w:rFonts w:ascii="Times New Roman" w:hAnsi="Times New Roman" w:cs="Times New Roman"/>
          <w:noProof/>
          <w:sz w:val="24"/>
          <w:szCs w:val="24"/>
        </w:rPr>
        <w:t xml:space="preserve">Hadiwardoyo, W. (2020). Kerugian Ekonomi Nasional Akibat Pandemi Covid-19. </w:t>
      </w:r>
      <w:r w:rsidRPr="00B55F03">
        <w:rPr>
          <w:rFonts w:ascii="Times New Roman" w:hAnsi="Times New Roman" w:cs="Times New Roman"/>
          <w:i/>
          <w:iCs/>
          <w:noProof/>
          <w:sz w:val="24"/>
          <w:szCs w:val="24"/>
        </w:rPr>
        <w:t>BASKARA: Journal of Business &amp; Entrepreneurship</w:t>
      </w:r>
      <w:r w:rsidRPr="00B55F03">
        <w:rPr>
          <w:rFonts w:ascii="Times New Roman" w:hAnsi="Times New Roman" w:cs="Times New Roman"/>
          <w:noProof/>
          <w:sz w:val="24"/>
          <w:szCs w:val="24"/>
        </w:rPr>
        <w:t xml:space="preserve">, </w:t>
      </w:r>
      <w:r w:rsidRPr="00B55F03">
        <w:rPr>
          <w:rFonts w:ascii="Times New Roman" w:hAnsi="Times New Roman" w:cs="Times New Roman"/>
          <w:i/>
          <w:iCs/>
          <w:noProof/>
          <w:sz w:val="24"/>
          <w:szCs w:val="24"/>
        </w:rPr>
        <w:t>2</w:t>
      </w:r>
      <w:r w:rsidRPr="00B55F03">
        <w:rPr>
          <w:rFonts w:ascii="Times New Roman" w:hAnsi="Times New Roman" w:cs="Times New Roman"/>
          <w:noProof/>
          <w:sz w:val="24"/>
          <w:szCs w:val="24"/>
        </w:rPr>
        <w:t>(2), 83–92.</w:t>
      </w:r>
    </w:p>
    <w:p w:rsidR="00B55F03" w:rsidRPr="00B55F03" w:rsidRDefault="00B55F03" w:rsidP="00027110">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B55F03">
        <w:rPr>
          <w:rFonts w:ascii="Times New Roman" w:hAnsi="Times New Roman" w:cs="Times New Roman"/>
          <w:noProof/>
          <w:sz w:val="24"/>
          <w:szCs w:val="24"/>
        </w:rPr>
        <w:t xml:space="preserve">Naryono, E. (2020). </w:t>
      </w:r>
      <w:r w:rsidRPr="00B55F03">
        <w:rPr>
          <w:rFonts w:ascii="Times New Roman" w:hAnsi="Times New Roman" w:cs="Times New Roman"/>
          <w:i/>
          <w:iCs/>
          <w:noProof/>
          <w:sz w:val="24"/>
          <w:szCs w:val="24"/>
        </w:rPr>
        <w:t>Impact of National Disaster COVID-19, Indonesia Towards Economic Recesion</w:t>
      </w:r>
      <w:r w:rsidRPr="00B55F03">
        <w:rPr>
          <w:rFonts w:ascii="Times New Roman" w:hAnsi="Times New Roman" w:cs="Times New Roman"/>
          <w:noProof/>
          <w:sz w:val="24"/>
          <w:szCs w:val="24"/>
        </w:rPr>
        <w:t>.</w:t>
      </w:r>
    </w:p>
    <w:p w:rsidR="00B55F03" w:rsidRPr="00B55F03" w:rsidRDefault="00B55F03" w:rsidP="00027110">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B55F03">
        <w:rPr>
          <w:rFonts w:ascii="Times New Roman" w:hAnsi="Times New Roman" w:cs="Times New Roman"/>
          <w:noProof/>
          <w:sz w:val="24"/>
          <w:szCs w:val="24"/>
        </w:rPr>
        <w:t xml:space="preserve">Ningsih, M. R., &amp; Mahfudz, M. S. (2020). Dampak Pandemi Covid-19 TerhadapP </w:t>
      </w:r>
      <w:r w:rsidRPr="00B55F03">
        <w:rPr>
          <w:rFonts w:ascii="Times New Roman" w:hAnsi="Times New Roman" w:cs="Times New Roman"/>
          <w:noProof/>
          <w:sz w:val="24"/>
          <w:szCs w:val="24"/>
        </w:rPr>
        <w:lastRenderedPageBreak/>
        <w:t xml:space="preserve">Manajemen Industri Perbankan Syariah: Analisa Komparatif. </w:t>
      </w:r>
      <w:r w:rsidRPr="00B55F03">
        <w:rPr>
          <w:rFonts w:ascii="Times New Roman" w:hAnsi="Times New Roman" w:cs="Times New Roman"/>
          <w:i/>
          <w:iCs/>
          <w:noProof/>
          <w:sz w:val="24"/>
          <w:szCs w:val="24"/>
        </w:rPr>
        <w:t>POINT</w:t>
      </w:r>
      <w:r w:rsidRPr="00B55F03">
        <w:rPr>
          <w:rFonts w:ascii="Times New Roman" w:hAnsi="Times New Roman" w:cs="Times New Roman"/>
          <w:noProof/>
          <w:sz w:val="24"/>
          <w:szCs w:val="24"/>
        </w:rPr>
        <w:t xml:space="preserve">, </w:t>
      </w:r>
      <w:r w:rsidRPr="00B55F03">
        <w:rPr>
          <w:rFonts w:ascii="Times New Roman" w:hAnsi="Times New Roman" w:cs="Times New Roman"/>
          <w:i/>
          <w:iCs/>
          <w:noProof/>
          <w:sz w:val="24"/>
          <w:szCs w:val="24"/>
        </w:rPr>
        <w:t>2</w:t>
      </w:r>
      <w:r w:rsidRPr="00B55F03">
        <w:rPr>
          <w:rFonts w:ascii="Times New Roman" w:hAnsi="Times New Roman" w:cs="Times New Roman"/>
          <w:noProof/>
          <w:sz w:val="24"/>
          <w:szCs w:val="24"/>
        </w:rPr>
        <w:t>(1).</w:t>
      </w:r>
    </w:p>
    <w:p w:rsidR="00B55F03" w:rsidRPr="00B55F03" w:rsidRDefault="00B55F03" w:rsidP="00027110">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B55F03">
        <w:rPr>
          <w:rFonts w:ascii="Times New Roman" w:hAnsi="Times New Roman" w:cs="Times New Roman"/>
          <w:noProof/>
          <w:sz w:val="24"/>
          <w:szCs w:val="24"/>
        </w:rPr>
        <w:t xml:space="preserve">Popita, M. S. A. (2013). Analisis penyebab terjadinya non performing financing pada bank umum syariah di Indonesia. </w:t>
      </w:r>
      <w:r w:rsidRPr="00B55F03">
        <w:rPr>
          <w:rFonts w:ascii="Times New Roman" w:hAnsi="Times New Roman" w:cs="Times New Roman"/>
          <w:i/>
          <w:iCs/>
          <w:noProof/>
          <w:sz w:val="24"/>
          <w:szCs w:val="24"/>
        </w:rPr>
        <w:t>Accounting Analysis Journal</w:t>
      </w:r>
      <w:r w:rsidRPr="00B55F03">
        <w:rPr>
          <w:rFonts w:ascii="Times New Roman" w:hAnsi="Times New Roman" w:cs="Times New Roman"/>
          <w:noProof/>
          <w:sz w:val="24"/>
          <w:szCs w:val="24"/>
        </w:rPr>
        <w:t xml:space="preserve">, </w:t>
      </w:r>
      <w:r w:rsidRPr="00B55F03">
        <w:rPr>
          <w:rFonts w:ascii="Times New Roman" w:hAnsi="Times New Roman" w:cs="Times New Roman"/>
          <w:i/>
          <w:iCs/>
          <w:noProof/>
          <w:sz w:val="24"/>
          <w:szCs w:val="24"/>
        </w:rPr>
        <w:t>2</w:t>
      </w:r>
      <w:r w:rsidRPr="00B55F03">
        <w:rPr>
          <w:rFonts w:ascii="Times New Roman" w:hAnsi="Times New Roman" w:cs="Times New Roman"/>
          <w:noProof/>
          <w:sz w:val="24"/>
          <w:szCs w:val="24"/>
        </w:rPr>
        <w:t>(4).</w:t>
      </w:r>
    </w:p>
    <w:p w:rsidR="00B55F03" w:rsidRPr="00B55F03" w:rsidRDefault="00B55F03" w:rsidP="00027110">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B55F03">
        <w:rPr>
          <w:rFonts w:ascii="Times New Roman" w:hAnsi="Times New Roman" w:cs="Times New Roman"/>
          <w:noProof/>
          <w:sz w:val="24"/>
          <w:szCs w:val="24"/>
        </w:rPr>
        <w:t xml:space="preserve">Purbaningsih, R. Y. P., &amp; Fatimah, N. (2014). The effect of liquidity risk and non performing financing (NPF) ratio to commercial Sharia bank profitability in Indonesia. </w:t>
      </w:r>
      <w:r w:rsidRPr="00B55F03">
        <w:rPr>
          <w:rFonts w:ascii="Times New Roman" w:hAnsi="Times New Roman" w:cs="Times New Roman"/>
          <w:i/>
          <w:iCs/>
          <w:noProof/>
          <w:sz w:val="24"/>
          <w:szCs w:val="24"/>
        </w:rPr>
        <w:t>LTA</w:t>
      </w:r>
      <w:r w:rsidRPr="00B55F03">
        <w:rPr>
          <w:rFonts w:ascii="Times New Roman" w:hAnsi="Times New Roman" w:cs="Times New Roman"/>
          <w:noProof/>
          <w:sz w:val="24"/>
          <w:szCs w:val="24"/>
        </w:rPr>
        <w:t xml:space="preserve">, </w:t>
      </w:r>
      <w:r w:rsidRPr="00B55F03">
        <w:rPr>
          <w:rFonts w:ascii="Times New Roman" w:hAnsi="Times New Roman" w:cs="Times New Roman"/>
          <w:i/>
          <w:iCs/>
          <w:noProof/>
          <w:sz w:val="24"/>
          <w:szCs w:val="24"/>
        </w:rPr>
        <w:t>60</w:t>
      </w:r>
      <w:r w:rsidRPr="00B55F03">
        <w:rPr>
          <w:rFonts w:ascii="Times New Roman" w:hAnsi="Times New Roman" w:cs="Times New Roman"/>
          <w:noProof/>
          <w:sz w:val="24"/>
          <w:szCs w:val="24"/>
        </w:rPr>
        <w:t>(80), 100.</w:t>
      </w:r>
    </w:p>
    <w:p w:rsidR="00B55F03" w:rsidRPr="00B55F03" w:rsidRDefault="00B55F03" w:rsidP="00027110">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B55F03">
        <w:rPr>
          <w:rFonts w:ascii="Times New Roman" w:hAnsi="Times New Roman" w:cs="Times New Roman"/>
          <w:noProof/>
          <w:sz w:val="24"/>
          <w:szCs w:val="24"/>
        </w:rPr>
        <w:t xml:space="preserve">Putri, Y. F., Fadah, I., &amp; Endhiarto, T. (2010). Analisis perbandingan kinerja keuangan bank konvensional dan bank syariah. </w:t>
      </w:r>
      <w:r w:rsidRPr="00B55F03">
        <w:rPr>
          <w:rFonts w:ascii="Times New Roman" w:hAnsi="Times New Roman" w:cs="Times New Roman"/>
          <w:i/>
          <w:iCs/>
          <w:noProof/>
          <w:sz w:val="24"/>
          <w:szCs w:val="24"/>
        </w:rPr>
        <w:t>Jurnal Ekonomi Akuntansi Dan Manajemen</w:t>
      </w:r>
      <w:r w:rsidRPr="00B55F03">
        <w:rPr>
          <w:rFonts w:ascii="Times New Roman" w:hAnsi="Times New Roman" w:cs="Times New Roman"/>
          <w:noProof/>
          <w:sz w:val="24"/>
          <w:szCs w:val="24"/>
        </w:rPr>
        <w:t xml:space="preserve">, </w:t>
      </w:r>
      <w:r w:rsidRPr="00B55F03">
        <w:rPr>
          <w:rFonts w:ascii="Times New Roman" w:hAnsi="Times New Roman" w:cs="Times New Roman"/>
          <w:i/>
          <w:iCs/>
          <w:noProof/>
          <w:sz w:val="24"/>
          <w:szCs w:val="24"/>
        </w:rPr>
        <w:t>14</w:t>
      </w:r>
      <w:r w:rsidRPr="00B55F03">
        <w:rPr>
          <w:rFonts w:ascii="Times New Roman" w:hAnsi="Times New Roman" w:cs="Times New Roman"/>
          <w:noProof/>
          <w:sz w:val="24"/>
          <w:szCs w:val="24"/>
        </w:rPr>
        <w:t>(1).</w:t>
      </w:r>
    </w:p>
    <w:p w:rsidR="00B55F03" w:rsidRPr="00B55F03" w:rsidRDefault="00B55F03" w:rsidP="00027110">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B55F03">
        <w:rPr>
          <w:rFonts w:ascii="Times New Roman" w:hAnsi="Times New Roman" w:cs="Times New Roman"/>
          <w:noProof/>
          <w:sz w:val="24"/>
          <w:szCs w:val="24"/>
        </w:rPr>
        <w:t xml:space="preserve">Rahman, M. E. (2015). Uji Ketahanan Krisis Terhadap Perbankan Syariah Di Indonesia Dengan Ukuran IBC (Indeks Banking Crisis) Tahun Periode 2006-2012. </w:t>
      </w:r>
      <w:r w:rsidRPr="00B55F03">
        <w:rPr>
          <w:rFonts w:ascii="Times New Roman" w:hAnsi="Times New Roman" w:cs="Times New Roman"/>
          <w:i/>
          <w:iCs/>
          <w:noProof/>
          <w:sz w:val="24"/>
          <w:szCs w:val="24"/>
        </w:rPr>
        <w:t>JEBIS (Jurnal Ekonomi Dan Bisnis Islam)</w:t>
      </w:r>
      <w:r w:rsidRPr="00B55F03">
        <w:rPr>
          <w:rFonts w:ascii="Times New Roman" w:hAnsi="Times New Roman" w:cs="Times New Roman"/>
          <w:noProof/>
          <w:sz w:val="24"/>
          <w:szCs w:val="24"/>
        </w:rPr>
        <w:t xml:space="preserve">, </w:t>
      </w:r>
      <w:r w:rsidRPr="00B55F03">
        <w:rPr>
          <w:rFonts w:ascii="Times New Roman" w:hAnsi="Times New Roman" w:cs="Times New Roman"/>
          <w:i/>
          <w:iCs/>
          <w:noProof/>
          <w:sz w:val="24"/>
          <w:szCs w:val="24"/>
        </w:rPr>
        <w:t>1</w:t>
      </w:r>
      <w:r w:rsidRPr="00B55F03">
        <w:rPr>
          <w:rFonts w:ascii="Times New Roman" w:hAnsi="Times New Roman" w:cs="Times New Roman"/>
          <w:noProof/>
          <w:sz w:val="24"/>
          <w:szCs w:val="24"/>
        </w:rPr>
        <w:t>(1), 79–88.</w:t>
      </w:r>
    </w:p>
    <w:p w:rsidR="00B55F03" w:rsidRPr="00B55F03" w:rsidRDefault="00B55F03" w:rsidP="00027110">
      <w:pPr>
        <w:widowControl w:val="0"/>
        <w:autoSpaceDE w:val="0"/>
        <w:autoSpaceDN w:val="0"/>
        <w:adjustRightInd w:val="0"/>
        <w:spacing w:after="0" w:line="240" w:lineRule="auto"/>
        <w:ind w:left="480" w:hanging="480"/>
        <w:rPr>
          <w:rFonts w:ascii="Times New Roman" w:hAnsi="Times New Roman" w:cs="Times New Roman"/>
          <w:noProof/>
          <w:sz w:val="24"/>
        </w:rPr>
      </w:pPr>
      <w:r w:rsidRPr="00B55F03">
        <w:rPr>
          <w:rFonts w:ascii="Times New Roman" w:hAnsi="Times New Roman" w:cs="Times New Roman"/>
          <w:noProof/>
          <w:sz w:val="24"/>
          <w:szCs w:val="24"/>
        </w:rPr>
        <w:t xml:space="preserve">Sahara, Y., &amp; Yanita, A. (2013). Analisis pengaruh inflasi, suku bunga BI, dan produk domestik bruto terhadap return on asset (ROA) bank syariah di Indonesia. </w:t>
      </w:r>
      <w:r w:rsidRPr="00B55F03">
        <w:rPr>
          <w:rFonts w:ascii="Times New Roman" w:hAnsi="Times New Roman" w:cs="Times New Roman"/>
          <w:i/>
          <w:iCs/>
          <w:noProof/>
          <w:sz w:val="24"/>
          <w:szCs w:val="24"/>
        </w:rPr>
        <w:t>Jurnal Ilmu Manajemen (JIM)</w:t>
      </w:r>
      <w:r w:rsidRPr="00B55F03">
        <w:rPr>
          <w:rFonts w:ascii="Times New Roman" w:hAnsi="Times New Roman" w:cs="Times New Roman"/>
          <w:noProof/>
          <w:sz w:val="24"/>
          <w:szCs w:val="24"/>
        </w:rPr>
        <w:t xml:space="preserve">, </w:t>
      </w:r>
      <w:r w:rsidRPr="00B55F03">
        <w:rPr>
          <w:rFonts w:ascii="Times New Roman" w:hAnsi="Times New Roman" w:cs="Times New Roman"/>
          <w:i/>
          <w:iCs/>
          <w:noProof/>
          <w:sz w:val="24"/>
          <w:szCs w:val="24"/>
        </w:rPr>
        <w:t>1</w:t>
      </w:r>
      <w:r w:rsidRPr="00B55F03">
        <w:rPr>
          <w:rFonts w:ascii="Times New Roman" w:hAnsi="Times New Roman" w:cs="Times New Roman"/>
          <w:noProof/>
          <w:sz w:val="24"/>
          <w:szCs w:val="24"/>
        </w:rPr>
        <w:t>(1).</w:t>
      </w:r>
    </w:p>
    <w:p w:rsidR="00DE735F" w:rsidRDefault="00B55F03" w:rsidP="00027110">
      <w:pPr>
        <w:spacing w:after="0" w:line="240" w:lineRule="auto"/>
        <w:jc w:val="both"/>
      </w:pPr>
      <w:r>
        <w:rPr>
          <w:rFonts w:ascii="Times New Roman" w:hAnsi="Times New Roman" w:cs="Times New Roman"/>
          <w:sz w:val="24"/>
          <w:szCs w:val="24"/>
        </w:rPr>
        <w:fldChar w:fldCharType="end"/>
      </w:r>
    </w:p>
    <w:p w:rsidR="00B55F03" w:rsidRPr="00A514BB" w:rsidRDefault="00E74807" w:rsidP="00027110">
      <w:pPr>
        <w:spacing w:after="0" w:line="240" w:lineRule="auto"/>
        <w:jc w:val="both"/>
        <w:rPr>
          <w:rFonts w:ascii="Times New Roman" w:hAnsi="Times New Roman" w:cs="Times New Roman"/>
          <w:sz w:val="24"/>
          <w:szCs w:val="24"/>
        </w:rPr>
      </w:pPr>
      <w:r w:rsidRPr="00E74807">
        <w:rPr>
          <w:rFonts w:ascii="Times New Roman" w:hAnsi="Times New Roman" w:cs="Times New Roman"/>
          <w:sz w:val="24"/>
          <w:szCs w:val="24"/>
        </w:rPr>
        <w:t>Peraturan Otoritas Jasa Keuangan No. 15 /POJK.03/2017</w:t>
      </w:r>
    </w:p>
    <w:p w:rsidR="004500DD" w:rsidRDefault="004500DD" w:rsidP="00027110">
      <w:pPr>
        <w:spacing w:after="0" w:line="240" w:lineRule="auto"/>
        <w:jc w:val="both"/>
        <w:rPr>
          <w:rFonts w:ascii="Times New Roman" w:hAnsi="Times New Roman" w:cs="Times New Roman"/>
          <w:sz w:val="24"/>
          <w:szCs w:val="24"/>
        </w:rPr>
      </w:pPr>
    </w:p>
    <w:p w:rsidR="00B55F03" w:rsidRPr="00A514BB" w:rsidRDefault="00D34532" w:rsidP="00027110">
      <w:pPr>
        <w:spacing w:after="0" w:line="240" w:lineRule="auto"/>
        <w:jc w:val="both"/>
        <w:rPr>
          <w:rFonts w:ascii="Times New Roman" w:hAnsi="Times New Roman" w:cs="Times New Roman"/>
          <w:sz w:val="24"/>
          <w:szCs w:val="24"/>
        </w:rPr>
      </w:pPr>
      <w:r w:rsidRPr="00381C89">
        <w:rPr>
          <w:rFonts w:ascii="Times New Roman" w:hAnsi="Times New Roman" w:cs="Times New Roman"/>
          <w:sz w:val="24"/>
          <w:szCs w:val="24"/>
        </w:rPr>
        <w:t>P</w:t>
      </w:r>
      <w:r>
        <w:rPr>
          <w:rFonts w:ascii="Times New Roman" w:hAnsi="Times New Roman" w:cs="Times New Roman"/>
          <w:sz w:val="24"/>
          <w:szCs w:val="24"/>
        </w:rPr>
        <w:t>eraturan</w:t>
      </w:r>
      <w:r w:rsidRPr="00381C89">
        <w:rPr>
          <w:rFonts w:ascii="Times New Roman" w:hAnsi="Times New Roman" w:cs="Times New Roman"/>
          <w:sz w:val="24"/>
          <w:szCs w:val="24"/>
        </w:rPr>
        <w:t xml:space="preserve"> B</w:t>
      </w:r>
      <w:r>
        <w:rPr>
          <w:rFonts w:ascii="Times New Roman" w:hAnsi="Times New Roman" w:cs="Times New Roman"/>
          <w:sz w:val="24"/>
          <w:szCs w:val="24"/>
        </w:rPr>
        <w:t>ank</w:t>
      </w:r>
      <w:r w:rsidRPr="00381C89">
        <w:rPr>
          <w:rFonts w:ascii="Times New Roman" w:hAnsi="Times New Roman" w:cs="Times New Roman"/>
          <w:sz w:val="24"/>
          <w:szCs w:val="24"/>
        </w:rPr>
        <w:t xml:space="preserve"> I</w:t>
      </w:r>
      <w:r>
        <w:rPr>
          <w:rFonts w:ascii="Times New Roman" w:hAnsi="Times New Roman" w:cs="Times New Roman"/>
          <w:sz w:val="24"/>
          <w:szCs w:val="24"/>
        </w:rPr>
        <w:t xml:space="preserve">ndonesia </w:t>
      </w:r>
      <w:r w:rsidRPr="00381C89">
        <w:rPr>
          <w:rFonts w:ascii="Times New Roman" w:hAnsi="Times New Roman" w:cs="Times New Roman"/>
          <w:sz w:val="24"/>
          <w:szCs w:val="24"/>
        </w:rPr>
        <w:t>N</w:t>
      </w:r>
      <w:r>
        <w:rPr>
          <w:rFonts w:ascii="Times New Roman" w:hAnsi="Times New Roman" w:cs="Times New Roman"/>
          <w:sz w:val="24"/>
          <w:szCs w:val="24"/>
        </w:rPr>
        <w:t>o</w:t>
      </w:r>
      <w:r w:rsidRPr="00381C89">
        <w:rPr>
          <w:rFonts w:ascii="Times New Roman" w:hAnsi="Times New Roman" w:cs="Times New Roman"/>
          <w:sz w:val="24"/>
          <w:szCs w:val="24"/>
        </w:rPr>
        <w:t>: 7/2/PBI/2005</w:t>
      </w:r>
    </w:p>
    <w:p w:rsidR="00A514BB" w:rsidRPr="00A514BB" w:rsidRDefault="00A514BB" w:rsidP="00027110">
      <w:pPr>
        <w:spacing w:after="0" w:line="240" w:lineRule="auto"/>
        <w:jc w:val="both"/>
        <w:rPr>
          <w:rFonts w:ascii="Times New Roman" w:hAnsi="Times New Roman" w:cs="Times New Roman"/>
          <w:sz w:val="24"/>
          <w:szCs w:val="24"/>
        </w:rPr>
      </w:pPr>
    </w:p>
    <w:p w:rsidR="00205DCB" w:rsidRPr="00F77EA6" w:rsidRDefault="00205DCB" w:rsidP="0002711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sectPr w:rsidR="00205DCB" w:rsidRPr="00F77EA6" w:rsidSect="00D63E65">
      <w:pgSz w:w="12240" w:h="15840"/>
      <w:pgMar w:top="1701" w:right="1701" w:bottom="1701" w:left="226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607435"/>
    <w:multiLevelType w:val="hybridMultilevel"/>
    <w:tmpl w:val="51C0C3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CEE4746"/>
    <w:multiLevelType w:val="hybridMultilevel"/>
    <w:tmpl w:val="A83468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3E65"/>
    <w:rsid w:val="00003ABA"/>
    <w:rsid w:val="00013651"/>
    <w:rsid w:val="0001454E"/>
    <w:rsid w:val="00027110"/>
    <w:rsid w:val="0004407D"/>
    <w:rsid w:val="000458A0"/>
    <w:rsid w:val="0007596F"/>
    <w:rsid w:val="000804BA"/>
    <w:rsid w:val="00084F73"/>
    <w:rsid w:val="00087819"/>
    <w:rsid w:val="00106BC3"/>
    <w:rsid w:val="0011235D"/>
    <w:rsid w:val="00133652"/>
    <w:rsid w:val="0013697E"/>
    <w:rsid w:val="00160FDC"/>
    <w:rsid w:val="00171830"/>
    <w:rsid w:val="0017212D"/>
    <w:rsid w:val="001824E4"/>
    <w:rsid w:val="001D6A8D"/>
    <w:rsid w:val="001E7B03"/>
    <w:rsid w:val="00205DCB"/>
    <w:rsid w:val="00212BEF"/>
    <w:rsid w:val="002315B1"/>
    <w:rsid w:val="002349EF"/>
    <w:rsid w:val="00236F73"/>
    <w:rsid w:val="002371AA"/>
    <w:rsid w:val="002418B7"/>
    <w:rsid w:val="002427A4"/>
    <w:rsid w:val="00242DAF"/>
    <w:rsid w:val="00250B05"/>
    <w:rsid w:val="00264F8E"/>
    <w:rsid w:val="002B0F63"/>
    <w:rsid w:val="002E40D0"/>
    <w:rsid w:val="00304645"/>
    <w:rsid w:val="00331E8A"/>
    <w:rsid w:val="00341F66"/>
    <w:rsid w:val="0034406F"/>
    <w:rsid w:val="00344DAD"/>
    <w:rsid w:val="00381C89"/>
    <w:rsid w:val="003C67F7"/>
    <w:rsid w:val="003C79BB"/>
    <w:rsid w:val="003C7B3A"/>
    <w:rsid w:val="004113D3"/>
    <w:rsid w:val="004331C7"/>
    <w:rsid w:val="00433848"/>
    <w:rsid w:val="00435581"/>
    <w:rsid w:val="00447437"/>
    <w:rsid w:val="004500DD"/>
    <w:rsid w:val="004508A5"/>
    <w:rsid w:val="00463FA0"/>
    <w:rsid w:val="00473DA5"/>
    <w:rsid w:val="00473F04"/>
    <w:rsid w:val="004B4F40"/>
    <w:rsid w:val="004B5549"/>
    <w:rsid w:val="004C3125"/>
    <w:rsid w:val="004E6A79"/>
    <w:rsid w:val="00502154"/>
    <w:rsid w:val="00515EF8"/>
    <w:rsid w:val="00524DD0"/>
    <w:rsid w:val="00525BB2"/>
    <w:rsid w:val="00542834"/>
    <w:rsid w:val="00590F6F"/>
    <w:rsid w:val="005974CD"/>
    <w:rsid w:val="005A3351"/>
    <w:rsid w:val="005C0CD4"/>
    <w:rsid w:val="005C4226"/>
    <w:rsid w:val="005F44B4"/>
    <w:rsid w:val="00602879"/>
    <w:rsid w:val="006079BA"/>
    <w:rsid w:val="00607DEF"/>
    <w:rsid w:val="00696222"/>
    <w:rsid w:val="00697104"/>
    <w:rsid w:val="006A1ED0"/>
    <w:rsid w:val="006A56A0"/>
    <w:rsid w:val="006F563B"/>
    <w:rsid w:val="007061CB"/>
    <w:rsid w:val="00717445"/>
    <w:rsid w:val="00720B9F"/>
    <w:rsid w:val="007254F7"/>
    <w:rsid w:val="00750AB0"/>
    <w:rsid w:val="007540FB"/>
    <w:rsid w:val="00756EDC"/>
    <w:rsid w:val="0077677A"/>
    <w:rsid w:val="00776BF5"/>
    <w:rsid w:val="00795149"/>
    <w:rsid w:val="007A3300"/>
    <w:rsid w:val="007B6B58"/>
    <w:rsid w:val="007C32D0"/>
    <w:rsid w:val="007D5E80"/>
    <w:rsid w:val="007E520D"/>
    <w:rsid w:val="00802D2A"/>
    <w:rsid w:val="008039AD"/>
    <w:rsid w:val="00805C9D"/>
    <w:rsid w:val="008106AF"/>
    <w:rsid w:val="00817F03"/>
    <w:rsid w:val="008375F4"/>
    <w:rsid w:val="008631B4"/>
    <w:rsid w:val="008632C2"/>
    <w:rsid w:val="00866CE9"/>
    <w:rsid w:val="008707E3"/>
    <w:rsid w:val="0089337C"/>
    <w:rsid w:val="008C7963"/>
    <w:rsid w:val="009017EF"/>
    <w:rsid w:val="0090483E"/>
    <w:rsid w:val="0091758E"/>
    <w:rsid w:val="00924218"/>
    <w:rsid w:val="00953ADA"/>
    <w:rsid w:val="00966566"/>
    <w:rsid w:val="009709FA"/>
    <w:rsid w:val="00983373"/>
    <w:rsid w:val="00993F53"/>
    <w:rsid w:val="009A058B"/>
    <w:rsid w:val="009C6D86"/>
    <w:rsid w:val="009E4FF8"/>
    <w:rsid w:val="009F0FF2"/>
    <w:rsid w:val="009F5286"/>
    <w:rsid w:val="00A10999"/>
    <w:rsid w:val="00A13020"/>
    <w:rsid w:val="00A13CE3"/>
    <w:rsid w:val="00A141BE"/>
    <w:rsid w:val="00A238AD"/>
    <w:rsid w:val="00A269A4"/>
    <w:rsid w:val="00A41EFB"/>
    <w:rsid w:val="00A4431A"/>
    <w:rsid w:val="00A514BB"/>
    <w:rsid w:val="00A520E4"/>
    <w:rsid w:val="00A55F4B"/>
    <w:rsid w:val="00A8673C"/>
    <w:rsid w:val="00AB7E47"/>
    <w:rsid w:val="00AD4548"/>
    <w:rsid w:val="00AF5C14"/>
    <w:rsid w:val="00B34F50"/>
    <w:rsid w:val="00B55F03"/>
    <w:rsid w:val="00B968C0"/>
    <w:rsid w:val="00BF6C9A"/>
    <w:rsid w:val="00C17C79"/>
    <w:rsid w:val="00C30BCC"/>
    <w:rsid w:val="00C35C92"/>
    <w:rsid w:val="00C728EC"/>
    <w:rsid w:val="00C75990"/>
    <w:rsid w:val="00C933CA"/>
    <w:rsid w:val="00CA0993"/>
    <w:rsid w:val="00CB1D2C"/>
    <w:rsid w:val="00CB7050"/>
    <w:rsid w:val="00CD2B65"/>
    <w:rsid w:val="00D34532"/>
    <w:rsid w:val="00D43D5A"/>
    <w:rsid w:val="00D529B9"/>
    <w:rsid w:val="00D56F41"/>
    <w:rsid w:val="00D63E65"/>
    <w:rsid w:val="00D91B79"/>
    <w:rsid w:val="00DB4A11"/>
    <w:rsid w:val="00DC248D"/>
    <w:rsid w:val="00DD0A5D"/>
    <w:rsid w:val="00DE0EE1"/>
    <w:rsid w:val="00DE432F"/>
    <w:rsid w:val="00DE735F"/>
    <w:rsid w:val="00DF76EB"/>
    <w:rsid w:val="00E22937"/>
    <w:rsid w:val="00E3087D"/>
    <w:rsid w:val="00E4535B"/>
    <w:rsid w:val="00E5254B"/>
    <w:rsid w:val="00E527F4"/>
    <w:rsid w:val="00E74807"/>
    <w:rsid w:val="00E847F9"/>
    <w:rsid w:val="00EA48F7"/>
    <w:rsid w:val="00EB5EAE"/>
    <w:rsid w:val="00EC63D0"/>
    <w:rsid w:val="00F13327"/>
    <w:rsid w:val="00F265BC"/>
    <w:rsid w:val="00F77EA6"/>
    <w:rsid w:val="00F84C35"/>
    <w:rsid w:val="00F90CC9"/>
    <w:rsid w:val="00FA0500"/>
    <w:rsid w:val="00FB4E88"/>
    <w:rsid w:val="00FD2C83"/>
    <w:rsid w:val="00FE2F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E40D0"/>
    <w:pPr>
      <w:ind w:left="720"/>
      <w:contextualSpacing/>
    </w:pPr>
  </w:style>
  <w:style w:type="paragraph" w:styleId="BalloonText">
    <w:name w:val="Balloon Text"/>
    <w:basedOn w:val="Normal"/>
    <w:link w:val="BalloonTextChar"/>
    <w:uiPriority w:val="99"/>
    <w:semiHidden/>
    <w:unhideWhenUsed/>
    <w:rsid w:val="00AF5C1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F5C14"/>
    <w:rPr>
      <w:rFonts w:ascii="Tahoma" w:hAnsi="Tahoma" w:cs="Tahoma"/>
      <w:sz w:val="16"/>
      <w:szCs w:val="16"/>
    </w:rPr>
  </w:style>
  <w:style w:type="character" w:styleId="Hyperlink">
    <w:name w:val="Hyperlink"/>
    <w:basedOn w:val="DefaultParagraphFont"/>
    <w:uiPriority w:val="99"/>
    <w:unhideWhenUsed/>
    <w:rsid w:val="007A3300"/>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E40D0"/>
    <w:pPr>
      <w:ind w:left="720"/>
      <w:contextualSpacing/>
    </w:pPr>
  </w:style>
  <w:style w:type="paragraph" w:styleId="BalloonText">
    <w:name w:val="Balloon Text"/>
    <w:basedOn w:val="Normal"/>
    <w:link w:val="BalloonTextChar"/>
    <w:uiPriority w:val="99"/>
    <w:semiHidden/>
    <w:unhideWhenUsed/>
    <w:rsid w:val="00AF5C1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F5C14"/>
    <w:rPr>
      <w:rFonts w:ascii="Tahoma" w:hAnsi="Tahoma" w:cs="Tahoma"/>
      <w:sz w:val="16"/>
      <w:szCs w:val="16"/>
    </w:rPr>
  </w:style>
  <w:style w:type="character" w:styleId="Hyperlink">
    <w:name w:val="Hyperlink"/>
    <w:basedOn w:val="DefaultParagraphFont"/>
    <w:uiPriority w:val="99"/>
    <w:unhideWhenUsed/>
    <w:rsid w:val="007A330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hyperlink" Target="mailto:Ihsaneffendi@yahoo.com" TargetMode="Externa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chart" Target="charts/chart2.xml"/><Relationship Id="rId4" Type="http://schemas.microsoft.com/office/2007/relationships/stylesWithEffects" Target="stylesWithEffects.xml"/><Relationship Id="rId9" Type="http://schemas.openxmlformats.org/officeDocument/2006/relationships/chart" Target="charts/chart1.xml"/></Relationships>
</file>

<file path=word/charts/_rels/chart1.xml.rels><?xml version="1.0" encoding="UTF-8" standalone="yes"?>
<Relationships xmlns="http://schemas.openxmlformats.org/package/2006/relationships"><Relationship Id="rId1" Type="http://schemas.openxmlformats.org/officeDocument/2006/relationships/oleObject" Target="file:///D:\jurnal%20sinta%204%20UMSU\SPS%20Juli%202020%20(1).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'tabel 1'!$E$11</c:f>
              <c:strCache>
                <c:ptCount val="1"/>
                <c:pt idx="0">
                  <c:v>NPF BUS</c:v>
                </c:pt>
              </c:strCache>
            </c:strRef>
          </c:tx>
          <c:cat>
            <c:strRef>
              <c:f>'tabel 1'!$F$10:$R$10</c:f>
              <c:strCache>
                <c:ptCount val="13"/>
                <c:pt idx="0">
                  <c:v>Jul</c:v>
                </c:pt>
                <c:pt idx="1">
                  <c:v>Aug</c:v>
                </c:pt>
                <c:pt idx="2">
                  <c:v>Sep</c:v>
                </c:pt>
                <c:pt idx="3">
                  <c:v>Oct</c:v>
                </c:pt>
                <c:pt idx="4">
                  <c:v>Nov</c:v>
                </c:pt>
                <c:pt idx="5">
                  <c:v>Dec</c:v>
                </c:pt>
                <c:pt idx="6">
                  <c:v>Jan</c:v>
                </c:pt>
                <c:pt idx="7">
                  <c:v>Feb</c:v>
                </c:pt>
                <c:pt idx="8">
                  <c:v>Mar</c:v>
                </c:pt>
                <c:pt idx="9">
                  <c:v>Apr</c:v>
                </c:pt>
                <c:pt idx="10">
                  <c:v>May</c:v>
                </c:pt>
                <c:pt idx="11">
                  <c:v>Jun</c:v>
                </c:pt>
                <c:pt idx="12">
                  <c:v>Jul</c:v>
                </c:pt>
              </c:strCache>
            </c:strRef>
          </c:cat>
          <c:val>
            <c:numRef>
              <c:f>'tabel 1'!$F$11:$R$11</c:f>
              <c:numCache>
                <c:formatCode>General</c:formatCode>
                <c:ptCount val="13"/>
                <c:pt idx="0">
                  <c:v>2.00421605044775</c:v>
                </c:pt>
                <c:pt idx="1">
                  <c:v>2.07440817433472</c:v>
                </c:pt>
                <c:pt idx="2">
                  <c:v>2.0409962451653501</c:v>
                </c:pt>
                <c:pt idx="3">
                  <c:v>2.1966039705568599</c:v>
                </c:pt>
                <c:pt idx="4">
                  <c:v>2.0788552776508999</c:v>
                </c:pt>
                <c:pt idx="5">
                  <c:v>1.8835248902678701</c:v>
                </c:pt>
                <c:pt idx="6">
                  <c:v>2.0191240558215</c:v>
                </c:pt>
                <c:pt idx="7">
                  <c:v>1.91259867532997</c:v>
                </c:pt>
                <c:pt idx="8">
                  <c:v>1.95300820400482</c:v>
                </c:pt>
                <c:pt idx="9">
                  <c:v>1.9582627483005299</c:v>
                </c:pt>
                <c:pt idx="10">
                  <c:v>1.8207667829019301</c:v>
                </c:pt>
                <c:pt idx="11">
                  <c:v>1.8511003299436599</c:v>
                </c:pt>
                <c:pt idx="12">
                  <c:v>1.7817171095439699</c:v>
                </c:pt>
              </c:numCache>
            </c:numRef>
          </c:val>
          <c:smooth val="0"/>
        </c:ser>
        <c:ser>
          <c:idx val="1"/>
          <c:order val="1"/>
          <c:tx>
            <c:strRef>
              <c:f>'tabel 1'!$E$12</c:f>
              <c:strCache>
                <c:ptCount val="1"/>
                <c:pt idx="0">
                  <c:v>NPF UUS</c:v>
                </c:pt>
              </c:strCache>
            </c:strRef>
          </c:tx>
          <c:cat>
            <c:strRef>
              <c:f>'tabel 1'!$F$10:$R$10</c:f>
              <c:strCache>
                <c:ptCount val="13"/>
                <c:pt idx="0">
                  <c:v>Jul</c:v>
                </c:pt>
                <c:pt idx="1">
                  <c:v>Aug</c:v>
                </c:pt>
                <c:pt idx="2">
                  <c:v>Sep</c:v>
                </c:pt>
                <c:pt idx="3">
                  <c:v>Oct</c:v>
                </c:pt>
                <c:pt idx="4">
                  <c:v>Nov</c:v>
                </c:pt>
                <c:pt idx="5">
                  <c:v>Dec</c:v>
                </c:pt>
                <c:pt idx="6">
                  <c:v>Jan</c:v>
                </c:pt>
                <c:pt idx="7">
                  <c:v>Feb</c:v>
                </c:pt>
                <c:pt idx="8">
                  <c:v>Mar</c:v>
                </c:pt>
                <c:pt idx="9">
                  <c:v>Apr</c:v>
                </c:pt>
                <c:pt idx="10">
                  <c:v>May</c:v>
                </c:pt>
                <c:pt idx="11">
                  <c:v>Jun</c:v>
                </c:pt>
                <c:pt idx="12">
                  <c:v>Jul</c:v>
                </c:pt>
              </c:strCache>
            </c:strRef>
          </c:cat>
          <c:val>
            <c:numRef>
              <c:f>'tabel 1'!$F$12:$R$12</c:f>
              <c:numCache>
                <c:formatCode>General</c:formatCode>
                <c:ptCount val="13"/>
                <c:pt idx="0">
                  <c:v>3.0226299529687402</c:v>
                </c:pt>
                <c:pt idx="1">
                  <c:v>2.9956406949582499</c:v>
                </c:pt>
                <c:pt idx="2">
                  <c:v>2.5905556284556099</c:v>
                </c:pt>
                <c:pt idx="3">
                  <c:v>2.56678688961102</c:v>
                </c:pt>
                <c:pt idx="4">
                  <c:v>2.68623800623826</c:v>
                </c:pt>
                <c:pt idx="5">
                  <c:v>2.8965523769388901</c:v>
                </c:pt>
                <c:pt idx="6">
                  <c:v>2.9994580839493499</c:v>
                </c:pt>
                <c:pt idx="7">
                  <c:v>3.0329214061437901</c:v>
                </c:pt>
                <c:pt idx="8">
                  <c:v>3.0494418874988298</c:v>
                </c:pt>
                <c:pt idx="9">
                  <c:v>3.0827051087147201</c:v>
                </c:pt>
                <c:pt idx="10">
                  <c:v>3.2376624037969899</c:v>
                </c:pt>
                <c:pt idx="11">
                  <c:v>3.4235409393062399</c:v>
                </c:pt>
                <c:pt idx="12">
                  <c:v>3.3833548469827699</c:v>
                </c:pt>
              </c:numCache>
            </c:numRef>
          </c:val>
          <c:smooth val="0"/>
        </c:ser>
        <c:dLbls>
          <c:showLegendKey val="0"/>
          <c:showVal val="0"/>
          <c:showCatName val="0"/>
          <c:showSerName val="0"/>
          <c:showPercent val="0"/>
          <c:showBubbleSize val="0"/>
        </c:dLbls>
        <c:marker val="1"/>
        <c:smooth val="0"/>
        <c:axId val="257649280"/>
        <c:axId val="257651072"/>
      </c:lineChart>
      <c:catAx>
        <c:axId val="257649280"/>
        <c:scaling>
          <c:orientation val="minMax"/>
        </c:scaling>
        <c:delete val="0"/>
        <c:axPos val="b"/>
        <c:majorTickMark val="out"/>
        <c:minorTickMark val="none"/>
        <c:tickLblPos val="nextTo"/>
        <c:crossAx val="257651072"/>
        <c:crosses val="autoZero"/>
        <c:auto val="1"/>
        <c:lblAlgn val="ctr"/>
        <c:lblOffset val="100"/>
        <c:noMultiLvlLbl val="0"/>
      </c:catAx>
      <c:valAx>
        <c:axId val="257651072"/>
        <c:scaling>
          <c:orientation val="minMax"/>
        </c:scaling>
        <c:delete val="0"/>
        <c:axPos val="l"/>
        <c:majorGridlines/>
        <c:numFmt formatCode="General" sourceLinked="1"/>
        <c:majorTickMark val="out"/>
        <c:minorTickMark val="none"/>
        <c:tickLblPos val="nextTo"/>
        <c:crossAx val="257649280"/>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'tabel 1'!$E$19</c:f>
              <c:strCache>
                <c:ptCount val="1"/>
                <c:pt idx="0">
                  <c:v>FDR BUS</c:v>
                </c:pt>
              </c:strCache>
            </c:strRef>
          </c:tx>
          <c:cat>
            <c:strRef>
              <c:f>'tabel 1'!$F$18:$R$18</c:f>
              <c:strCache>
                <c:ptCount val="13"/>
                <c:pt idx="0">
                  <c:v>Jul</c:v>
                </c:pt>
                <c:pt idx="1">
                  <c:v>Aug</c:v>
                </c:pt>
                <c:pt idx="2">
                  <c:v>Sep</c:v>
                </c:pt>
                <c:pt idx="3">
                  <c:v>Oct</c:v>
                </c:pt>
                <c:pt idx="4">
                  <c:v>Nov</c:v>
                </c:pt>
                <c:pt idx="5">
                  <c:v>Dec</c:v>
                </c:pt>
                <c:pt idx="6">
                  <c:v>Jan</c:v>
                </c:pt>
                <c:pt idx="7">
                  <c:v>Feb</c:v>
                </c:pt>
                <c:pt idx="8">
                  <c:v>Mar</c:v>
                </c:pt>
                <c:pt idx="9">
                  <c:v>Apr</c:v>
                </c:pt>
                <c:pt idx="10">
                  <c:v>May</c:v>
                </c:pt>
                <c:pt idx="11">
                  <c:v>Jun</c:v>
                </c:pt>
                <c:pt idx="12">
                  <c:v>Jul</c:v>
                </c:pt>
              </c:strCache>
            </c:strRef>
          </c:cat>
          <c:val>
            <c:numRef>
              <c:f>'tabel 1'!$F$19:$R$19</c:f>
              <c:numCache>
                <c:formatCode>General</c:formatCode>
                <c:ptCount val="13"/>
                <c:pt idx="0">
                  <c:v>79.898009218084297</c:v>
                </c:pt>
                <c:pt idx="1">
                  <c:v>80.850240253670705</c:v>
                </c:pt>
                <c:pt idx="2">
                  <c:v>81.561350404853599</c:v>
                </c:pt>
                <c:pt idx="3">
                  <c:v>79.104342859817393</c:v>
                </c:pt>
                <c:pt idx="4">
                  <c:v>80.057569835967996</c:v>
                </c:pt>
                <c:pt idx="5">
                  <c:v>77.911080310212199</c:v>
                </c:pt>
                <c:pt idx="6">
                  <c:v>77.903843771358794</c:v>
                </c:pt>
                <c:pt idx="7">
                  <c:v>77.015626705747394</c:v>
                </c:pt>
                <c:pt idx="8">
                  <c:v>78.930045894581795</c:v>
                </c:pt>
                <c:pt idx="9">
                  <c:v>78.685972368733701</c:v>
                </c:pt>
                <c:pt idx="10">
                  <c:v>80.504903235039194</c:v>
                </c:pt>
                <c:pt idx="11">
                  <c:v>79.372847193765097</c:v>
                </c:pt>
                <c:pt idx="12">
                  <c:v>81.034463161074299</c:v>
                </c:pt>
              </c:numCache>
            </c:numRef>
          </c:val>
          <c:smooth val="0"/>
        </c:ser>
        <c:ser>
          <c:idx val="1"/>
          <c:order val="1"/>
          <c:tx>
            <c:strRef>
              <c:f>'tabel 1'!$E$20</c:f>
              <c:strCache>
                <c:ptCount val="1"/>
                <c:pt idx="0">
                  <c:v>FDR UUS</c:v>
                </c:pt>
              </c:strCache>
            </c:strRef>
          </c:tx>
          <c:cat>
            <c:strRef>
              <c:f>'tabel 1'!$F$18:$R$18</c:f>
              <c:strCache>
                <c:ptCount val="13"/>
                <c:pt idx="0">
                  <c:v>Jul</c:v>
                </c:pt>
                <c:pt idx="1">
                  <c:v>Aug</c:v>
                </c:pt>
                <c:pt idx="2">
                  <c:v>Sep</c:v>
                </c:pt>
                <c:pt idx="3">
                  <c:v>Oct</c:v>
                </c:pt>
                <c:pt idx="4">
                  <c:v>Nov</c:v>
                </c:pt>
                <c:pt idx="5">
                  <c:v>Dec</c:v>
                </c:pt>
                <c:pt idx="6">
                  <c:v>Jan</c:v>
                </c:pt>
                <c:pt idx="7">
                  <c:v>Feb</c:v>
                </c:pt>
                <c:pt idx="8">
                  <c:v>Mar</c:v>
                </c:pt>
                <c:pt idx="9">
                  <c:v>Apr</c:v>
                </c:pt>
                <c:pt idx="10">
                  <c:v>May</c:v>
                </c:pt>
                <c:pt idx="11">
                  <c:v>Jun</c:v>
                </c:pt>
                <c:pt idx="12">
                  <c:v>Jul</c:v>
                </c:pt>
              </c:strCache>
            </c:strRef>
          </c:cat>
          <c:val>
            <c:numRef>
              <c:f>'tabel 1'!$F$20:$R$20</c:f>
              <c:numCache>
                <c:formatCode>General</c:formatCode>
                <c:ptCount val="13"/>
                <c:pt idx="0">
                  <c:v>102.979691041347</c:v>
                </c:pt>
                <c:pt idx="1">
                  <c:v>103.297396274505</c:v>
                </c:pt>
                <c:pt idx="2">
                  <c:v>102.740452641861</c:v>
                </c:pt>
                <c:pt idx="3">
                  <c:v>100.554339752304</c:v>
                </c:pt>
                <c:pt idx="4">
                  <c:v>96.503320702088303</c:v>
                </c:pt>
                <c:pt idx="5">
                  <c:v>101.92517383760401</c:v>
                </c:pt>
                <c:pt idx="6">
                  <c:v>101.350789646415</c:v>
                </c:pt>
                <c:pt idx="7">
                  <c:v>100.99809656620501</c:v>
                </c:pt>
                <c:pt idx="8">
                  <c:v>106.518487611827</c:v>
                </c:pt>
                <c:pt idx="9">
                  <c:v>105.055395665999</c:v>
                </c:pt>
                <c:pt idx="10">
                  <c:v>107.198326437346</c:v>
                </c:pt>
                <c:pt idx="11">
                  <c:v>104.859769092283</c:v>
                </c:pt>
                <c:pt idx="12">
                  <c:v>104.410905782073</c:v>
                </c:pt>
              </c:numCache>
            </c:numRef>
          </c:val>
          <c:smooth val="0"/>
        </c:ser>
        <c:dLbls>
          <c:showLegendKey val="0"/>
          <c:showVal val="0"/>
          <c:showCatName val="0"/>
          <c:showSerName val="0"/>
          <c:showPercent val="0"/>
          <c:showBubbleSize val="0"/>
        </c:dLbls>
        <c:marker val="1"/>
        <c:smooth val="0"/>
        <c:axId val="41300736"/>
        <c:axId val="41302272"/>
      </c:lineChart>
      <c:catAx>
        <c:axId val="41300736"/>
        <c:scaling>
          <c:orientation val="minMax"/>
        </c:scaling>
        <c:delete val="0"/>
        <c:axPos val="b"/>
        <c:majorTickMark val="out"/>
        <c:minorTickMark val="none"/>
        <c:tickLblPos val="nextTo"/>
        <c:crossAx val="41302272"/>
        <c:crosses val="autoZero"/>
        <c:auto val="1"/>
        <c:lblAlgn val="ctr"/>
        <c:lblOffset val="100"/>
        <c:noMultiLvlLbl val="0"/>
      </c:catAx>
      <c:valAx>
        <c:axId val="41302272"/>
        <c:scaling>
          <c:orientation val="minMax"/>
        </c:scaling>
        <c:delete val="0"/>
        <c:axPos val="l"/>
        <c:majorGridlines/>
        <c:numFmt formatCode="General" sourceLinked="1"/>
        <c:majorTickMark val="out"/>
        <c:minorTickMark val="none"/>
        <c:tickLblPos val="nextTo"/>
        <c:crossAx val="41300736"/>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5BA1B2-7E17-4279-B156-DAA0A97923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216</TotalTime>
  <Pages>11</Pages>
  <Words>4901</Words>
  <Characters>27936</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32772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45</cp:revision>
  <dcterms:created xsi:type="dcterms:W3CDTF">2020-11-01T12:26:00Z</dcterms:created>
  <dcterms:modified xsi:type="dcterms:W3CDTF">2020-11-09T03:44:00Z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f0871f44-2de6-3df7-90c0-2a152d5d52e7</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